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54BCD" w14:textId="7DB31EC0"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687161" w:rsidRPr="00CE1F49">
        <w:rPr>
          <w:sz w:val="28"/>
          <w:szCs w:val="28"/>
        </w:rPr>
        <w:t xml:space="preserve"> </w:t>
      </w:r>
      <w:r w:rsidR="004A3B10">
        <w:rPr>
          <w:sz w:val="28"/>
          <w:szCs w:val="28"/>
        </w:rPr>
        <w:t xml:space="preserve">лекарственных </w:t>
      </w:r>
      <w:proofErr w:type="spellStart"/>
      <w:r w:rsidR="004A3B10">
        <w:rPr>
          <w:sz w:val="28"/>
          <w:szCs w:val="28"/>
        </w:rPr>
        <w:t>средств</w:t>
      </w:r>
      <w:proofErr w:type="gramStart"/>
      <w:r w:rsidR="004A3B10">
        <w:rPr>
          <w:sz w:val="28"/>
          <w:szCs w:val="28"/>
        </w:rPr>
        <w:t>,</w:t>
      </w:r>
      <w:r w:rsidR="002075C1">
        <w:rPr>
          <w:sz w:val="28"/>
          <w:szCs w:val="28"/>
        </w:rPr>
        <w:t>м</w:t>
      </w:r>
      <w:proofErr w:type="gramEnd"/>
      <w:r w:rsidR="002075C1">
        <w:rPr>
          <w:sz w:val="28"/>
          <w:szCs w:val="28"/>
        </w:rPr>
        <w:t>едицинских</w:t>
      </w:r>
      <w:proofErr w:type="spellEnd"/>
      <w:r w:rsidR="002075C1">
        <w:rPr>
          <w:sz w:val="28"/>
          <w:szCs w:val="28"/>
        </w:rPr>
        <w:t xml:space="preserve"> изделий</w:t>
      </w:r>
      <w:r w:rsidR="00B447E7">
        <w:rPr>
          <w:sz w:val="28"/>
          <w:szCs w:val="28"/>
        </w:rPr>
        <w:t xml:space="preserve"> на 202</w:t>
      </w:r>
      <w:r w:rsidR="005B214D">
        <w:rPr>
          <w:sz w:val="28"/>
          <w:szCs w:val="28"/>
        </w:rPr>
        <w:t>4</w:t>
      </w:r>
      <w:r w:rsidR="00B447E7">
        <w:rPr>
          <w:sz w:val="28"/>
          <w:szCs w:val="28"/>
        </w:rPr>
        <w:t xml:space="preserve"> год</w:t>
      </w:r>
    </w:p>
    <w:p w14:paraId="022DEF95" w14:textId="483E97B8" w:rsidR="00730434" w:rsidRDefault="00585BB0" w:rsidP="006B6F63">
      <w:pPr>
        <w:pStyle w:val="3"/>
        <w:shd w:val="clear" w:color="auto" w:fill="FFFFFF"/>
        <w:tabs>
          <w:tab w:val="center" w:pos="7699"/>
          <w:tab w:val="left" w:pos="11608"/>
        </w:tabs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846CD3">
        <w:rPr>
          <w:sz w:val="28"/>
          <w:szCs w:val="28"/>
        </w:rPr>
        <w:t>4</w:t>
      </w:r>
    </w:p>
    <w:p w14:paraId="374CD669" w14:textId="02CA7474"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D1BA8">
        <w:rPr>
          <w:sz w:val="24"/>
          <w:szCs w:val="24"/>
        </w:rPr>
        <w:t xml:space="preserve">                    </w:t>
      </w:r>
      <w:r w:rsidR="005D1BA8">
        <w:rPr>
          <w:sz w:val="24"/>
          <w:szCs w:val="24"/>
        </w:rPr>
        <w:tab/>
        <w:t xml:space="preserve">        </w:t>
      </w:r>
      <w:r w:rsidR="00F84649">
        <w:rPr>
          <w:sz w:val="24"/>
          <w:szCs w:val="24"/>
        </w:rPr>
        <w:t xml:space="preserve">      </w:t>
      </w:r>
      <w:r w:rsidR="008658CE">
        <w:rPr>
          <w:sz w:val="24"/>
          <w:szCs w:val="24"/>
        </w:rPr>
        <w:t xml:space="preserve">                              </w:t>
      </w:r>
      <w:r w:rsidR="00F84649">
        <w:rPr>
          <w:sz w:val="24"/>
          <w:szCs w:val="24"/>
        </w:rPr>
        <w:t xml:space="preserve">      </w:t>
      </w:r>
      <w:r w:rsidR="00C16FA6">
        <w:rPr>
          <w:sz w:val="24"/>
          <w:szCs w:val="24"/>
        </w:rPr>
        <w:t xml:space="preserve">                     </w:t>
      </w:r>
      <w:r w:rsidR="00971445">
        <w:rPr>
          <w:sz w:val="24"/>
          <w:szCs w:val="24"/>
        </w:rPr>
        <w:t xml:space="preserve">         </w:t>
      </w:r>
      <w:r w:rsidR="00C16FA6">
        <w:rPr>
          <w:sz w:val="24"/>
          <w:szCs w:val="24"/>
        </w:rPr>
        <w:t xml:space="preserve">    </w:t>
      </w:r>
      <w:r w:rsidR="007E492D">
        <w:rPr>
          <w:sz w:val="24"/>
          <w:szCs w:val="24"/>
        </w:rPr>
        <w:t xml:space="preserve"> </w:t>
      </w:r>
      <w:r w:rsidR="00BB3F8D">
        <w:rPr>
          <w:sz w:val="24"/>
          <w:szCs w:val="24"/>
        </w:rPr>
        <w:t xml:space="preserve"> </w:t>
      </w:r>
      <w:r w:rsidR="00E8167D">
        <w:rPr>
          <w:sz w:val="24"/>
          <w:szCs w:val="24"/>
        </w:rPr>
        <w:t xml:space="preserve"> </w:t>
      </w:r>
      <w:r w:rsidR="00B96023">
        <w:rPr>
          <w:sz w:val="24"/>
          <w:szCs w:val="24"/>
        </w:rPr>
        <w:t xml:space="preserve"> </w:t>
      </w:r>
      <w:r w:rsidR="00511931">
        <w:rPr>
          <w:sz w:val="24"/>
          <w:szCs w:val="24"/>
        </w:rPr>
        <w:t xml:space="preserve"> </w:t>
      </w:r>
      <w:r w:rsidR="00846CD3">
        <w:rPr>
          <w:sz w:val="24"/>
          <w:szCs w:val="24"/>
        </w:rPr>
        <w:t>12</w:t>
      </w:r>
      <w:r w:rsidR="00C534D6" w:rsidRPr="00C534D6">
        <w:rPr>
          <w:sz w:val="24"/>
          <w:szCs w:val="24"/>
        </w:rPr>
        <w:t xml:space="preserve"> </w:t>
      </w:r>
      <w:r w:rsidR="00846CD3">
        <w:rPr>
          <w:sz w:val="24"/>
          <w:szCs w:val="24"/>
        </w:rPr>
        <w:t xml:space="preserve">июня </w:t>
      </w:r>
      <w:r w:rsidR="00C534D6">
        <w:rPr>
          <w:sz w:val="24"/>
          <w:szCs w:val="24"/>
        </w:rPr>
        <w:t xml:space="preserve"> </w:t>
      </w:r>
      <w:r w:rsidR="007E492D">
        <w:rPr>
          <w:sz w:val="24"/>
          <w:szCs w:val="24"/>
        </w:rPr>
        <w:t>202</w:t>
      </w:r>
      <w:r w:rsidR="00E77E96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</w:p>
    <w:p w14:paraId="19CA453A" w14:textId="77777777" w:rsidR="005F3CD8" w:rsidRPr="00482DC8" w:rsidRDefault="005F3CD8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14:paraId="677F5678" w14:textId="77777777" w:rsidR="002075C1" w:rsidRDefault="00D006A1" w:rsidP="002075C1">
      <w:pPr>
        <w:jc w:val="both"/>
      </w:pPr>
      <w:r w:rsidRPr="00482DC8">
        <w:rPr>
          <w:rFonts w:ascii="Times New Roman" w:hAnsi="Times New Roman" w:cs="Times New Roman"/>
          <w:b/>
          <w:spacing w:val="2"/>
        </w:rPr>
        <w:t>Заказчик</w:t>
      </w:r>
      <w:r w:rsidR="009B4EEE" w:rsidRPr="00482DC8">
        <w:rPr>
          <w:rFonts w:ascii="Times New Roman" w:hAnsi="Times New Roman" w:cs="Times New Roman"/>
          <w:b/>
          <w:spacing w:val="2"/>
        </w:rPr>
        <w:t>:</w:t>
      </w:r>
      <w:r w:rsidR="009B4EEE" w:rsidRPr="00482DC8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r w:rsidR="002075C1">
        <w:rPr>
          <w:rFonts w:ascii="Times New Roman" w:hAnsi="Times New Roman" w:cs="Times New Roman"/>
          <w:spacing w:val="2"/>
        </w:rPr>
        <w:t>Акмолинский областной центр фтизиопульмонологии имени К.Курманбаева</w:t>
      </w:r>
      <w:r w:rsidR="009B4EEE" w:rsidRPr="00482DC8">
        <w:rPr>
          <w:rFonts w:ascii="Times New Roman" w:hAnsi="Times New Roman" w:cs="Times New Roman"/>
          <w:spacing w:val="2"/>
        </w:rPr>
        <w:t xml:space="preserve">» при управлении здравоохранения Акмолинской области, </w:t>
      </w:r>
      <w:r w:rsidR="002075C1" w:rsidRPr="002075C1">
        <w:rPr>
          <w:rFonts w:ascii="Times New Roman" w:hAnsi="Times New Roman" w:cs="Times New Roman"/>
        </w:rPr>
        <w:t>020000, Акмолинская область, г. Кокшетау, Трасса Кокшетау-Рузаевка,1</w:t>
      </w:r>
    </w:p>
    <w:p w14:paraId="31F88592" w14:textId="4EE2FEE6" w:rsidR="00B35BD1" w:rsidRPr="002075C1" w:rsidRDefault="009B4EEE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2075C1">
        <w:rPr>
          <w:rFonts w:ascii="Times New Roman" w:hAnsi="Times New Roman" w:cs="Times New Roman"/>
          <w:spacing w:val="2"/>
        </w:rPr>
        <w:t>объявляет</w:t>
      </w:r>
      <w:r w:rsidRPr="002075C1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14:paraId="26290416" w14:textId="77777777"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488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2945"/>
        <w:gridCol w:w="6707"/>
        <w:gridCol w:w="1127"/>
        <w:gridCol w:w="1007"/>
        <w:gridCol w:w="1073"/>
        <w:gridCol w:w="1300"/>
      </w:tblGrid>
      <w:tr w:rsidR="000A4185" w:rsidRPr="00B35BD1" w14:paraId="0A5CB9F5" w14:textId="77777777" w:rsidTr="002075C1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9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F8E9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закупаемых товаров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F6E7" w14:textId="77777777" w:rsidR="006179C8" w:rsidRDefault="006179C8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5B4A9E9" w14:textId="04DB5F3A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характеристика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0A04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020A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объем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F128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единицу, тенге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5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Сумма,  выделенная для закупок</w:t>
            </w:r>
          </w:p>
        </w:tc>
      </w:tr>
      <w:tr w:rsidR="000A4185" w:rsidRPr="00B35BD1" w14:paraId="0ECCE5A8" w14:textId="77777777" w:rsidTr="002075C1">
        <w:trPr>
          <w:trHeight w:val="651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819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947B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24E0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F7852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BE8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FC1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DD06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7113A" w:rsidRPr="005D0C8B" w14:paraId="754DDDDA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1E3E" w14:textId="05F831A7" w:rsidR="0067113A" w:rsidRPr="004B575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57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11B76" w14:textId="3EAB1F5B" w:rsidR="00846CD3" w:rsidRPr="00505305" w:rsidRDefault="00846CD3" w:rsidP="00846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Набор реагентов Тест-система,</w:t>
            </w:r>
          </w:p>
          <w:p w14:paraId="1B173B29" w14:textId="77777777" w:rsidR="00846CD3" w:rsidRPr="00505305" w:rsidRDefault="00846CD3" w:rsidP="00846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иммунохроматографический</w:t>
            </w:r>
            <w:proofErr w:type="spellEnd"/>
          </w:p>
          <w:p w14:paraId="312872A5" w14:textId="1AF2613E" w:rsidR="00846CD3" w:rsidRPr="00505305" w:rsidRDefault="00846CD3" w:rsidP="00846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экспресс-тест для одновременного определения</w:t>
            </w:r>
          </w:p>
          <w:p w14:paraId="77C2FCE1" w14:textId="77777777" w:rsidR="00846CD3" w:rsidRPr="00505305" w:rsidRDefault="00846CD3" w:rsidP="00846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антиген р24 ВИЧ и антител </w:t>
            </w:r>
            <w:proofErr w:type="gram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</w:t>
            </w:r>
            <w:proofErr w:type="gramEnd"/>
          </w:p>
          <w:p w14:paraId="678A6DD0" w14:textId="2C5F9AF2" w:rsidR="00846CD3" w:rsidRPr="00505305" w:rsidRDefault="00846CD3" w:rsidP="00846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ВИЧ-1 и 2 типов (ВИЧ-1,ВИЧ-2) в </w:t>
            </w: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сыворотке</w:t>
            </w:r>
            <w:proofErr w:type="gram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,п</w:t>
            </w:r>
            <w:proofErr w:type="gram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лазме</w:t>
            </w:r>
            <w:proofErr w:type="spell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и цельной крови человека с</w:t>
            </w:r>
          </w:p>
          <w:p w14:paraId="24FFEC8B" w14:textId="7AC6090F" w:rsidR="0067113A" w:rsidRPr="0067113A" w:rsidRDefault="00846CD3" w:rsidP="0084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принадлежностями </w:t>
            </w:r>
            <w:r w:rsidR="00067208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>(1 уп-Капилляр,1 шт-Чейз буфер)</w:t>
            </w:r>
            <w:bookmarkStart w:id="0" w:name="_GoBack"/>
            <w:bookmarkEnd w:id="0"/>
            <w:r w:rsidR="00067208">
              <w:rPr>
                <w:rFonts w:ascii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№ 20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9FC73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Назначение</w:t>
            </w:r>
          </w:p>
          <w:p w14:paraId="3C9B3C52" w14:textId="3867EEDE" w:rsidR="00505305" w:rsidRPr="00505305" w:rsidRDefault="00846CD3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Для одновременного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выявления антигена ВИЧ-1 p24 и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антител ВИЧ-1,ВИЧ-2 и ВИЧ-1 гру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ппы 0 в сыворотке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плазме и цельной капилл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ярной и венозной крови человека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 прина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длежностями, с характеристиками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подтве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ржденными </w:t>
            </w:r>
          </w:p>
          <w:p w14:paraId="10F115F2" w14:textId="68FE8E6C" w:rsidR="00846CD3" w:rsidRPr="00505305" w:rsidRDefault="00505305" w:rsidP="005053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gram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Всемирной</w:t>
            </w:r>
            <w:proofErr w:type="gram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организации</w:t>
            </w:r>
            <w:r w:rsidR="00846CD3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здравоохранения</w:t>
            </w:r>
            <w:proofErr w:type="spellEnd"/>
            <w:r w:rsidR="00846CD3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(ВОЗ).</w:t>
            </w:r>
          </w:p>
          <w:p w14:paraId="0BE3976B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Иммунохроматографический</w:t>
            </w:r>
            <w:proofErr w:type="spell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с использованием</w:t>
            </w:r>
          </w:p>
          <w:p w14:paraId="3534A7AF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коньюгатов</w:t>
            </w:r>
            <w:proofErr w:type="spell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 коллоидным селеном.</w:t>
            </w:r>
          </w:p>
          <w:p w14:paraId="4011A6D0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Определяемый показатель</w:t>
            </w:r>
          </w:p>
          <w:p w14:paraId="4DC013CD" w14:textId="2ED58A9A" w:rsidR="00846CD3" w:rsidRPr="00505305" w:rsidRDefault="00846CD3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Одновременнои</w:t>
            </w:r>
            <w:proofErr w:type="spell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раздельн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о на одной тест-полоске: полоса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антигена-антиген ВИЧ-1 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р24, полоса антите</w:t>
            </w:r>
            <w:proofErr w:type="gramStart"/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л-</w:t>
            </w:r>
            <w:proofErr w:type="gramEnd"/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антитела к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ВИЧ-1,ВИЧ-2 и ВИЧ-1 группы 0</w:t>
            </w:r>
          </w:p>
          <w:p w14:paraId="5CC47663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Формат набора</w:t>
            </w:r>
          </w:p>
          <w:p w14:paraId="6119E267" w14:textId="08EEF3FF" w:rsidR="00846CD3" w:rsidRPr="00505305" w:rsidRDefault="00846CD3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-Тест-полоски, в защитн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ой фольге, объединенные в тест-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карты по 10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полосок</w:t>
            </w:r>
            <w:proofErr w:type="gram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,д</w:t>
            </w:r>
            <w:proofErr w:type="gram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ля</w:t>
            </w:r>
            <w:proofErr w:type="spell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возможнос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ти одновременной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постановки до 10 анализов</w:t>
            </w:r>
          </w:p>
          <w:p w14:paraId="21B2865F" w14:textId="166F46DC" w:rsidR="00846CD3" w:rsidRPr="00505305" w:rsidRDefault="00846CD3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-возможность отделения</w:t>
            </w:r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gramStart"/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индивидуальных</w:t>
            </w:r>
            <w:proofErr w:type="gramEnd"/>
            <w:r w:rsidR="00505305"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тест-полосок от </w:t>
            </w: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тест-карты для постановки индивидуального анализа</w:t>
            </w:r>
          </w:p>
          <w:p w14:paraId="58D9A554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Количество тестов в наборе -20</w:t>
            </w:r>
          </w:p>
          <w:p w14:paraId="30A877E9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gram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Проведение исследования (при использовании плазмы или</w:t>
            </w:r>
            <w:proofErr w:type="gramEnd"/>
          </w:p>
          <w:p w14:paraId="4A0CEACE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сыворотки) в один этап без применения буфера или других</w:t>
            </w:r>
          </w:p>
          <w:p w14:paraId="6C98AD69" w14:textId="77777777" w:rsidR="00846CD3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реактивов</w:t>
            </w:r>
          </w:p>
          <w:p w14:paraId="45FE11D4" w14:textId="77777777" w:rsidR="0067113A" w:rsidRPr="00505305" w:rsidRDefault="00846CD3" w:rsidP="00846CD3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gram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Наличие-одностадийный</w:t>
            </w:r>
            <w:proofErr w:type="gramEnd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экспресс-тест</w:t>
            </w:r>
          </w:p>
          <w:p w14:paraId="5DD15DB0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Время проведения теста-20 минут</w:t>
            </w:r>
          </w:p>
          <w:p w14:paraId="44041356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Возможность считывания результата -30минут</w:t>
            </w:r>
          </w:p>
          <w:p w14:paraId="6B66A162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Объем образца-50мкл</w:t>
            </w:r>
          </w:p>
          <w:p w14:paraId="5B4A0FF5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Аналитическая</w:t>
            </w:r>
            <w:proofErr w:type="gramEnd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 xml:space="preserve"> чувствительность-2 МЕ/мл р24 </w:t>
            </w:r>
            <w:proofErr w:type="spellStart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Аг</w:t>
            </w:r>
            <w:proofErr w:type="spellEnd"/>
          </w:p>
          <w:p w14:paraId="4352FE73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Чувствительность-100%</w:t>
            </w:r>
          </w:p>
          <w:p w14:paraId="61F85073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Спецефичност</w:t>
            </w:r>
            <w:proofErr w:type="gramStart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ь</w:t>
            </w:r>
            <w:proofErr w:type="spellEnd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proofErr w:type="gramEnd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 xml:space="preserve"> по антигену-99,76%, по антителам-99,96%</w:t>
            </w:r>
          </w:p>
          <w:p w14:paraId="0E334158" w14:textId="77777777" w:rsidR="00505305" w:rsidRPr="00505305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Внутренний контроль правильности проведения процедуры</w:t>
            </w:r>
          </w:p>
          <w:p w14:paraId="092256EF" w14:textId="5F5E8038" w:rsidR="00505305" w:rsidRPr="0067113A" w:rsidRDefault="00505305" w:rsidP="00505305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анализа для каждого тест</w:t>
            </w:r>
            <w:proofErr w:type="gramStart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>а-</w:t>
            </w:r>
            <w:proofErr w:type="gramEnd"/>
            <w:r w:rsidRPr="00505305">
              <w:rPr>
                <w:rFonts w:ascii="Times New Roman" w:hAnsi="Times New Roman" w:cs="Times New Roman"/>
                <w:sz w:val="18"/>
                <w:szCs w:val="20"/>
              </w:rPr>
              <w:t xml:space="preserve"> в наличии для каждого теста.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DB86A" w14:textId="38C97AD0" w:rsidR="0067113A" w:rsidRPr="00505305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уп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66B7" w14:textId="5CDEAA50" w:rsidR="0067113A" w:rsidRPr="00505305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  <w:r w:rsidRPr="005053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95AC4" w14:textId="28D29033" w:rsidR="0067113A" w:rsidRPr="00505305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67 000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BD457" w14:textId="6C48B050" w:rsidR="0067113A" w:rsidRPr="00505305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  <w:r w:rsidRPr="0050530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134 000</w:t>
            </w:r>
          </w:p>
        </w:tc>
      </w:tr>
      <w:tr w:rsidR="00846CD3" w:rsidRPr="005D0C8B" w14:paraId="299FCA9D" w14:textId="77777777" w:rsidTr="00711ADA">
        <w:trPr>
          <w:trHeight w:val="294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8A459" w14:textId="4946C27F" w:rsidR="00846CD3" w:rsidRPr="0067113A" w:rsidRDefault="00846CD3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EE94" w14:textId="37FA94B4" w:rsidR="00846CD3" w:rsidRPr="0067113A" w:rsidRDefault="00846CD3" w:rsidP="004B5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26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9488" w14:textId="23279AC1" w:rsidR="00846CD3" w:rsidRPr="00873687" w:rsidRDefault="00846CD3" w:rsidP="00873687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50D68" w14:textId="41689E07" w:rsidR="00846CD3" w:rsidRPr="0067113A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2D1D" w14:textId="65834A0F" w:rsidR="00846CD3" w:rsidRPr="0067113A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FA5AD" w14:textId="78BD0148" w:rsidR="00846CD3" w:rsidRPr="0067113A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D3A64E" w14:textId="280A33DA" w:rsidR="00846CD3" w:rsidRPr="0067113A" w:rsidRDefault="00846CD3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134 000,0</w:t>
            </w:r>
          </w:p>
        </w:tc>
      </w:tr>
    </w:tbl>
    <w:p w14:paraId="4ED3FBDA" w14:textId="77777777"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14:paraId="3571BC21" w14:textId="51634E7A" w:rsidR="009B4EEE" w:rsidRPr="002075C1" w:rsidRDefault="009B4EEE" w:rsidP="002075C1">
      <w:pPr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 xml:space="preserve">: </w:t>
      </w:r>
      <w:r w:rsidR="002075C1" w:rsidRPr="002075C1">
        <w:rPr>
          <w:rFonts w:ascii="Times New Roman" w:hAnsi="Times New Roman" w:cs="Times New Roman"/>
        </w:rPr>
        <w:t>020000, Акмолинская область, г. Кокшетау, Трасса Кокшетау-Рузаевка,1,</w:t>
      </w:r>
      <w:r w:rsidR="005B214D" w:rsidRPr="002075C1">
        <w:rPr>
          <w:rFonts w:ascii="Times New Roman" w:hAnsi="Times New Roman" w:cs="Times New Roman"/>
          <w:spacing w:val="2"/>
        </w:rPr>
        <w:t xml:space="preserve"> </w:t>
      </w:r>
      <w:r w:rsidR="000B15B9" w:rsidRPr="002075C1">
        <w:rPr>
          <w:rFonts w:ascii="Times New Roman" w:hAnsi="Times New Roman" w:cs="Times New Roman"/>
          <w:spacing w:val="2"/>
        </w:rPr>
        <w:t>Аптека</w:t>
      </w:r>
      <w:r w:rsidR="00DE60E0" w:rsidRPr="002075C1">
        <w:rPr>
          <w:rFonts w:ascii="Times New Roman" w:hAnsi="Times New Roman" w:cs="Times New Roman"/>
          <w:spacing w:val="2"/>
        </w:rPr>
        <w:t>.</w:t>
      </w:r>
    </w:p>
    <w:p w14:paraId="674B00F9" w14:textId="77777777"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14:paraId="43713922" w14:textId="0DDC4FBC"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</w:t>
      </w:r>
      <w:r w:rsidR="00136191">
        <w:rPr>
          <w:rFonts w:ascii="Times New Roman" w:hAnsi="Times New Roman" w:cs="Times New Roman"/>
        </w:rPr>
        <w:t>на быть осуществлена в течение</w:t>
      </w:r>
      <w:r w:rsidR="004A3B10">
        <w:rPr>
          <w:rFonts w:ascii="Times New Roman" w:hAnsi="Times New Roman" w:cs="Times New Roman"/>
        </w:rPr>
        <w:t xml:space="preserve"> 5</w:t>
      </w:r>
      <w:r w:rsidR="00136191">
        <w:rPr>
          <w:rFonts w:ascii="Times New Roman" w:hAnsi="Times New Roman" w:cs="Times New Roman"/>
        </w:rPr>
        <w:t xml:space="preserve">  рабоч</w:t>
      </w:r>
      <w:r w:rsidR="004A3B10">
        <w:rPr>
          <w:rFonts w:ascii="Times New Roman" w:hAnsi="Times New Roman" w:cs="Times New Roman"/>
        </w:rPr>
        <w:t>их</w:t>
      </w:r>
      <w:r w:rsidR="00136191">
        <w:rPr>
          <w:rFonts w:ascii="Times New Roman" w:hAnsi="Times New Roman" w:cs="Times New Roman"/>
        </w:rPr>
        <w:t xml:space="preserve"> дн</w:t>
      </w:r>
      <w:r w:rsidR="004A3B10">
        <w:rPr>
          <w:rFonts w:ascii="Times New Roman" w:hAnsi="Times New Roman" w:cs="Times New Roman"/>
        </w:rPr>
        <w:t>ей</w:t>
      </w:r>
      <w:r w:rsidR="00727681" w:rsidRPr="00482DC8">
        <w:rPr>
          <w:rFonts w:ascii="Times New Roman" w:hAnsi="Times New Roman" w:cs="Times New Roman"/>
        </w:rPr>
        <w:t xml:space="preserve"> </w:t>
      </w:r>
      <w:proofErr w:type="gramStart"/>
      <w:r w:rsidR="00727681" w:rsidRPr="00482DC8">
        <w:rPr>
          <w:rFonts w:ascii="Times New Roman" w:hAnsi="Times New Roman" w:cs="Times New Roman"/>
        </w:rPr>
        <w:t>с даты подачи</w:t>
      </w:r>
      <w:proofErr w:type="gramEnd"/>
      <w:r w:rsidR="00727681" w:rsidRPr="00482DC8">
        <w:rPr>
          <w:rFonts w:ascii="Times New Roman" w:hAnsi="Times New Roman" w:cs="Times New Roman"/>
        </w:rPr>
        <w:t xml:space="preserve"> заявки Заказчика. </w:t>
      </w:r>
      <w:r w:rsidR="002075C1" w:rsidRPr="002075C1">
        <w:rPr>
          <w:rFonts w:ascii="Times New Roman" w:hAnsi="Times New Roman" w:cs="Times New Roman"/>
        </w:rPr>
        <w:t>020000, Акмолинская область, г. Кокшетау, Трасса Кокшетау-Рузаевка,1,</w:t>
      </w:r>
      <w:r w:rsidR="002075C1" w:rsidRPr="002075C1">
        <w:rPr>
          <w:rFonts w:ascii="Times New Roman" w:hAnsi="Times New Roman" w:cs="Times New Roman"/>
          <w:spacing w:val="2"/>
        </w:rPr>
        <w:t xml:space="preserve"> Аптека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14:paraId="69A99DAC" w14:textId="77777777"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BB0870" w:rsidRPr="00482DC8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14:paraId="2B12C4E6" w14:textId="3C36A7F0"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rFonts w:ascii="Times New Roman" w:hAnsi="Times New Roman" w:cs="Times New Roman"/>
          <w:b/>
          <w:spacing w:val="2"/>
        </w:rPr>
        <w:t>с</w:t>
      </w:r>
      <w:r w:rsidR="003B6676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1</w:t>
      </w:r>
      <w:r w:rsidR="00E77E96">
        <w:rPr>
          <w:rFonts w:ascii="Times New Roman" w:hAnsi="Times New Roman" w:cs="Times New Roman"/>
          <w:b/>
          <w:spacing w:val="2"/>
        </w:rPr>
        <w:t>2</w:t>
      </w:r>
      <w:r w:rsidR="000B15B9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июня</w:t>
      </w:r>
      <w:r w:rsidR="0013280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071DCE" w:rsidRPr="00482DC8">
        <w:rPr>
          <w:rFonts w:ascii="Times New Roman" w:hAnsi="Times New Roman" w:cs="Times New Roman"/>
          <w:b/>
          <w:spacing w:val="2"/>
        </w:rPr>
        <w:t>до</w:t>
      </w:r>
      <w:r w:rsidR="00F648A9" w:rsidRPr="00482DC8">
        <w:rPr>
          <w:rFonts w:ascii="Times New Roman" w:hAnsi="Times New Roman" w:cs="Times New Roman"/>
          <w:b/>
          <w:spacing w:val="2"/>
        </w:rPr>
        <w:t xml:space="preserve"> </w:t>
      </w:r>
      <w:bookmarkStart w:id="1" w:name="_Hlk106284226"/>
      <w:r w:rsidR="000C7BFA">
        <w:rPr>
          <w:rFonts w:ascii="Times New Roman" w:hAnsi="Times New Roman" w:cs="Times New Roman"/>
          <w:b/>
          <w:spacing w:val="2"/>
        </w:rPr>
        <w:t>20</w:t>
      </w:r>
      <w:r w:rsidR="005B214D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июня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1932CD" w:rsidRPr="00482DC8">
        <w:rPr>
          <w:rFonts w:ascii="Times New Roman" w:hAnsi="Times New Roman" w:cs="Times New Roman"/>
          <w:b/>
          <w:spacing w:val="2"/>
        </w:rPr>
        <w:t>202</w:t>
      </w:r>
      <w:r w:rsidR="00E77E96">
        <w:rPr>
          <w:rFonts w:ascii="Times New Roman" w:hAnsi="Times New Roman" w:cs="Times New Roman"/>
          <w:b/>
          <w:spacing w:val="2"/>
        </w:rPr>
        <w:t>4</w:t>
      </w:r>
      <w:r w:rsidR="00A55DA8" w:rsidRPr="00482DC8">
        <w:rPr>
          <w:rFonts w:ascii="Times New Roman" w:hAnsi="Times New Roman" w:cs="Times New Roman"/>
          <w:b/>
          <w:spacing w:val="2"/>
        </w:rPr>
        <w:t xml:space="preserve"> года</w:t>
      </w:r>
      <w:bookmarkEnd w:id="1"/>
      <w:r w:rsidRPr="00482DC8">
        <w:rPr>
          <w:rFonts w:ascii="Times New Roman" w:hAnsi="Times New Roman" w:cs="Times New Roman"/>
          <w:b/>
          <w:spacing w:val="2"/>
        </w:rPr>
        <w:t xml:space="preserve">, до </w:t>
      </w:r>
      <w:r w:rsidR="00295AC1" w:rsidRPr="00482DC8">
        <w:rPr>
          <w:rFonts w:ascii="Times New Roman" w:hAnsi="Times New Roman" w:cs="Times New Roman"/>
          <w:b/>
          <w:spacing w:val="2"/>
        </w:rPr>
        <w:t>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Pr="00482DC8">
        <w:rPr>
          <w:rFonts w:ascii="Times New Roman" w:hAnsi="Times New Roman" w:cs="Times New Roman"/>
          <w:b/>
          <w:spacing w:val="2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</w:t>
      </w:r>
      <w:r w:rsidR="002075C1" w:rsidRPr="002075C1">
        <w:rPr>
          <w:rFonts w:ascii="Times New Roman" w:hAnsi="Times New Roman" w:cs="Times New Roman"/>
        </w:rPr>
        <w:t>020000, Акмолинская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482DC8">
        <w:rPr>
          <w:rFonts w:ascii="Times New Roman" w:hAnsi="Times New Roman" w:cs="Times New Roman"/>
          <w:b/>
          <w:spacing w:val="2"/>
        </w:rPr>
        <w:t>до 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="00057552" w:rsidRPr="00482DC8">
        <w:rPr>
          <w:rFonts w:ascii="Times New Roman" w:hAnsi="Times New Roman" w:cs="Times New Roman"/>
          <w:b/>
          <w:spacing w:val="2"/>
        </w:rPr>
        <w:t xml:space="preserve"> часов 00 минут</w:t>
      </w:r>
      <w:r w:rsidR="009800D8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20</w:t>
      </w:r>
      <w:r w:rsidR="00136191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июня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>202</w:t>
      </w:r>
      <w:r w:rsidR="00E77E96">
        <w:rPr>
          <w:rFonts w:ascii="Times New Roman" w:hAnsi="Times New Roman" w:cs="Times New Roman"/>
          <w:b/>
          <w:spacing w:val="2"/>
          <w:lang w:val="kk-KZ"/>
        </w:rPr>
        <w:t>4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482DC8">
        <w:rPr>
          <w:rFonts w:ascii="Times New Roman" w:hAnsi="Times New Roman" w:cs="Times New Roman"/>
          <w:b/>
          <w:spacing w:val="2"/>
        </w:rPr>
        <w:t xml:space="preserve">в </w:t>
      </w:r>
      <w:r w:rsidR="00D60627">
        <w:rPr>
          <w:rFonts w:ascii="Times New Roman" w:hAnsi="Times New Roman" w:cs="Times New Roman"/>
          <w:b/>
          <w:spacing w:val="2"/>
        </w:rPr>
        <w:t>11</w:t>
      </w:r>
      <w:r w:rsidRPr="00482DC8">
        <w:rPr>
          <w:rFonts w:ascii="Times New Roman" w:hAnsi="Times New Roman" w:cs="Times New Roman"/>
          <w:b/>
          <w:spacing w:val="2"/>
        </w:rPr>
        <w:t xml:space="preserve"> час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ов </w:t>
      </w:r>
      <w:r w:rsidR="00D60627">
        <w:rPr>
          <w:rFonts w:ascii="Times New Roman" w:hAnsi="Times New Roman" w:cs="Times New Roman"/>
          <w:b/>
          <w:spacing w:val="2"/>
        </w:rPr>
        <w:t>15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 минут</w:t>
      </w:r>
      <w:r w:rsidR="0082632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20</w:t>
      </w:r>
      <w:r w:rsidR="00F26CC6">
        <w:rPr>
          <w:rFonts w:ascii="Times New Roman" w:hAnsi="Times New Roman" w:cs="Times New Roman"/>
          <w:b/>
          <w:spacing w:val="2"/>
        </w:rPr>
        <w:t xml:space="preserve"> </w:t>
      </w:r>
      <w:r w:rsidR="000C7BFA">
        <w:rPr>
          <w:rFonts w:ascii="Times New Roman" w:hAnsi="Times New Roman" w:cs="Times New Roman"/>
          <w:b/>
          <w:spacing w:val="2"/>
        </w:rPr>
        <w:t>июня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>202</w:t>
      </w:r>
      <w:r w:rsidR="00E77E96">
        <w:rPr>
          <w:rFonts w:ascii="Times New Roman" w:hAnsi="Times New Roman" w:cs="Times New Roman"/>
          <w:b/>
          <w:spacing w:val="2"/>
          <w:lang w:val="kk-KZ"/>
        </w:rPr>
        <w:t>4</w:t>
      </w:r>
      <w:r w:rsidR="000C7BFA">
        <w:rPr>
          <w:rFonts w:ascii="Times New Roman" w:hAnsi="Times New Roman" w:cs="Times New Roman"/>
          <w:b/>
          <w:spacing w:val="2"/>
          <w:lang w:val="kk-KZ"/>
        </w:rPr>
        <w:t xml:space="preserve"> 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>года</w:t>
      </w:r>
      <w:r w:rsidR="00354459" w:rsidRPr="00D87221">
        <w:rPr>
          <w:rFonts w:ascii="Times New Roman" w:hAnsi="Times New Roman" w:cs="Times New Roman"/>
          <w:b/>
          <w:spacing w:val="2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 xml:space="preserve">по адресу </w:t>
      </w:r>
      <w:r w:rsidR="002075C1" w:rsidRPr="002075C1">
        <w:rPr>
          <w:rFonts w:ascii="Times New Roman" w:hAnsi="Times New Roman" w:cs="Times New Roman"/>
        </w:rPr>
        <w:t>020000, Акмолинская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="002075C1"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</w:t>
      </w:r>
      <w:r w:rsidRPr="00D87221">
        <w:rPr>
          <w:rFonts w:ascii="Times New Roman" w:hAnsi="Times New Roman" w:cs="Times New Roman"/>
          <w:spacing w:val="2"/>
        </w:rPr>
        <w:t xml:space="preserve">. </w:t>
      </w:r>
    </w:p>
    <w:p w14:paraId="6FC6883F" w14:textId="56BE7964" w:rsidR="002472B0" w:rsidRPr="005231F1" w:rsidRDefault="00BC33EF" w:rsidP="005231F1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 w:rsidRPr="00D56E47">
        <w:rPr>
          <w:rFonts w:ascii="Times New Roman" w:hAnsi="Times New Roman" w:cs="Times New Roman"/>
        </w:rPr>
        <w:t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согласно приложению 2 к Правилам,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условиям, предусмотренным пунктом 11 Правил</w:t>
      </w:r>
      <w:r w:rsidR="00D56E47" w:rsidRPr="00D56E47">
        <w:rPr>
          <w:rFonts w:ascii="Times New Roman" w:eastAsia="Times New Roman" w:hAnsi="Times New Roman" w:cs="Times New Roman"/>
        </w:rPr>
        <w:t xml:space="preserve"> Утвержденных Приказом Министерства здравоохранения РК от 07.06.2023 № 110</w:t>
      </w:r>
      <w:r w:rsidR="005231F1">
        <w:rPr>
          <w:rFonts w:ascii="Times New Roman" w:eastAsia="Times New Roman" w:hAnsi="Times New Roman" w:cs="Times New Roman"/>
        </w:rPr>
        <w:t>.</w:t>
      </w:r>
    </w:p>
    <w:p w14:paraId="2E65D87E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  <w:r w:rsidRPr="005C46E4">
        <w:rPr>
          <w:rFonts w:ascii="Times New Roman" w:hAnsi="Times New Roman" w:cs="Times New Roman"/>
          <w:b/>
        </w:rPr>
        <w:t xml:space="preserve">                  Пункт 11. Правил. К закупаемым и отпускаемым, в том числе при закупе фармацевтических услуг, лекарственным средствам и медицинским изделиям предъявляются следующие условия:</w:t>
      </w:r>
    </w:p>
    <w:p w14:paraId="142F1A2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</w:p>
    <w:p w14:paraId="6E0A8BA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1) наличие государственной регистрации в Республике Казахстан, за исключением лекарственных препаратов, изготовленных в аптеках,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препаратов, включенных в приказ Министра здравоохранения Республики Казахстан от 20 октября 2020 года № ҚР ДСМ - 142/2020 "Об утверждении перечня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заболеваний и лекарственных средств для их лечения (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>)" (зарегистрирован в Реестре государственной регистрации нормативных правовых актов под № 21479),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комплектующих, входящих в состав изделия медицинского назначения и не используемых в качестве самостоятельного изделия или устройства; при закупе медицинской техники в специальном транспортном средстве – наличие государственной регистрации в Республике Казахстан в качестве единого передвижного медицинского комплекса.</w:t>
      </w:r>
    </w:p>
    <w:p w14:paraId="259D595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14:paraId="207860C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2) соответствие характеристики или технической спецификации условиям объявления или приглашения на закуп.</w:t>
      </w:r>
    </w:p>
    <w:p w14:paraId="4526734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При этом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14:paraId="6F21970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3) непревышение предельных цен по международному непатентованному названию и торговому наименованию (при наличии), утвержденных Приказом 96 и Приказом 77, с учетом наценки единого дистрибьютора (при закупе единым дистрибьютором),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</w:p>
    <w:p w14:paraId="76ACBE4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4) хранение и транспортировка в условиях, обеспечивающих сохранение их безопасности, эффективности и качества, в соответствии с приказом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22230);</w:t>
      </w:r>
    </w:p>
    <w:p w14:paraId="5C0C09F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lastRenderedPageBreak/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Казахстан, за исключением случаев ввоза в Республику Казахстан незарегистрированных лекарственных средств и (или) медицинских изделий;</w:t>
      </w:r>
    </w:p>
    <w:p w14:paraId="54E6819F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14:paraId="2A07A281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пятидесяти процентов от указанного срока годности на упаковке (при сроке годности менее двух лет);</w:t>
      </w:r>
    </w:p>
    <w:p w14:paraId="01F1FE5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двенадцати месяцев от указанного срока годности на упаковке (при сроке годности два года и более);</w:t>
      </w:r>
    </w:p>
    <w:p w14:paraId="3BB804E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14:paraId="1DA1314C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пятидесяти процентов при последующих поставках в течение финансового года;</w:t>
      </w:r>
    </w:p>
    <w:p w14:paraId="4BECE22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двенадцати месяцев при последующих поставках в течение финансового года;</w:t>
      </w:r>
    </w:p>
    <w:p w14:paraId="59AC350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8) срок годности лекарственных средств и медицинских изделий на дату поставки единым дистрибьютором заказчику составляет:</w:t>
      </w:r>
    </w:p>
    <w:p w14:paraId="3E7B1EF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тридцати процентов от срока годности, указанного на упаковке (при сроке годности менее двух лет);</w:t>
      </w:r>
    </w:p>
    <w:p w14:paraId="1460BAC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восьми месяцев от указанного срока годности на упаковке (при сроке годности два года и более);</w:t>
      </w:r>
    </w:p>
    <w:p w14:paraId="5DE97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9) срок годности вакцин на дату поставки единым дистрибьютором заказчику составляет:</w:t>
      </w:r>
    </w:p>
    <w:p w14:paraId="61BC79C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сорока процентов от указанного срока годности на упаковке (при сроке годности менее двух лет);</w:t>
      </w:r>
    </w:p>
    <w:p w14:paraId="1699AA6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десяти месяцев от указанного срока годности на упаковке (при сроке годности два года и более);</w:t>
      </w:r>
    </w:p>
    <w:p w14:paraId="202A1D3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14:paraId="0AAF6F85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11) новизна медицинской техники, ее неиспользованность и производство в период двадцати четырех месяцев, предшествующих моменту поставки;</w:t>
      </w:r>
    </w:p>
    <w:p w14:paraId="0755F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14:paraId="0926AFB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измерений;</w:t>
      </w:r>
    </w:p>
    <w:p w14:paraId="2C2F4A48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13) соблюдение количества, качества и сроков поставки или оказания фармацевтической услуги по условиям договора.</w:t>
      </w:r>
    </w:p>
    <w:p w14:paraId="2D418758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12. Условия, предусмотренные подпунктами 4), 5), 6), 7), 8), 9), 10), 11), 12) и 13) пункта 11</w:t>
      </w:r>
      <w:r>
        <w:rPr>
          <w:rFonts w:ascii="Times New Roman" w:hAnsi="Times New Roman" w:cs="Times New Roman"/>
        </w:rPr>
        <w:t xml:space="preserve"> </w:t>
      </w:r>
      <w:r w:rsidRPr="005C46E4">
        <w:rPr>
          <w:rFonts w:ascii="Times New Roman" w:hAnsi="Times New Roman" w:cs="Times New Roman"/>
        </w:rPr>
        <w:t>Правил, подтверждаются поставщиком при исполнении договора поставки или закупа.</w:t>
      </w:r>
    </w:p>
    <w:p w14:paraId="45F216FB" w14:textId="4530E36D" w:rsidR="008570B0" w:rsidRPr="008570B0" w:rsidRDefault="00DA1179" w:rsidP="00937E0B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>7</w:t>
      </w:r>
      <w:r w:rsidR="00CB6A8C" w:rsidRPr="00482DC8">
        <w:rPr>
          <w:b/>
          <w:color w:val="000000"/>
        </w:rPr>
        <w:t>.</w:t>
      </w:r>
      <w:r w:rsidR="00CB6A8C" w:rsidRPr="00482DC8">
        <w:rPr>
          <w:color w:val="000000"/>
        </w:rPr>
        <w:t xml:space="preserve"> </w:t>
      </w:r>
      <w:r w:rsidR="008570B0" w:rsidRPr="008570B0">
        <w:rPr>
          <w:sz w:val="22"/>
          <w:szCs w:val="22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согласно приложению 5 и (или) 6 </w:t>
      </w:r>
      <w:r w:rsidR="00962630">
        <w:rPr>
          <w:sz w:val="22"/>
          <w:szCs w:val="22"/>
        </w:rPr>
        <w:t xml:space="preserve"> </w:t>
      </w:r>
      <w:r w:rsidR="008570B0" w:rsidRPr="008570B0">
        <w:rPr>
          <w:sz w:val="22"/>
          <w:szCs w:val="22"/>
        </w:rPr>
        <w:t>Правил.</w:t>
      </w:r>
    </w:p>
    <w:p w14:paraId="7368771E" w14:textId="77777777" w:rsidR="00CB6A8C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предложений. </w:t>
      </w:r>
    </w:p>
    <w:p w14:paraId="09AEB53C" w14:textId="77777777" w:rsidR="00051714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Протокол размещается на интернет-ресурсе заказчика или организатора закупа.</w:t>
      </w:r>
    </w:p>
    <w:p w14:paraId="0E6B71AD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4AF4BA23" w14:textId="77777777" w:rsidR="00D841E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</w:p>
    <w:p w14:paraId="2995A4B6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lastRenderedPageBreak/>
        <w:t xml:space="preserve">             10.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6CDCA558" w14:textId="77777777" w:rsidR="00D841E4" w:rsidRPr="008570B0" w:rsidRDefault="00D841E4" w:rsidP="00937E0B">
      <w:pPr>
        <w:pStyle w:val="a3"/>
        <w:contextualSpacing/>
        <w:jc w:val="both"/>
        <w:rPr>
          <w:sz w:val="22"/>
          <w:szCs w:val="22"/>
        </w:rPr>
      </w:pPr>
      <w:r w:rsidRPr="00482DC8">
        <w:rPr>
          <w:b/>
          <w:color w:val="000000"/>
        </w:rPr>
        <w:t xml:space="preserve">            11.</w:t>
      </w:r>
      <w:r w:rsidRPr="00482DC8">
        <w:rPr>
          <w:color w:val="000000"/>
        </w:rPr>
        <w:t xml:space="preserve"> </w:t>
      </w:r>
      <w:r w:rsidR="008570B0" w:rsidRPr="008570B0">
        <w:rPr>
          <w:rStyle w:val="a9"/>
          <w:sz w:val="22"/>
          <w:szCs w:val="22"/>
        </w:rPr>
        <w:t>Если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80 Правил, заказчик или организатор закупа принимают решение о признании такого потенциального поставщика победителем закупа.</w:t>
      </w:r>
    </w:p>
    <w:p w14:paraId="67C008E4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4D2210A2" w14:textId="77777777" w:rsidR="00F54560" w:rsidRPr="00482DC8" w:rsidRDefault="00F54560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</w:p>
    <w:p w14:paraId="2EE4EFB8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14:paraId="1FCD29A8" w14:textId="77777777" w:rsidR="0013546E" w:rsidRPr="00482DC8" w:rsidRDefault="0013546E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1CC3D445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14:paraId="1FB3246C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6891668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442D5F1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BA5978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14:paraId="76ECD05E" w14:textId="2122B203" w:rsidR="008355BD" w:rsidRPr="00937E0B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</w:t>
      </w:r>
      <w:r w:rsidR="00937E0B">
        <w:rPr>
          <w:rFonts w:ascii="Times New Roman" w:hAnsi="Times New Roman" w:cs="Times New Roman"/>
        </w:rPr>
        <w:t>тельщика Республики Казахстан).</w:t>
      </w:r>
    </w:p>
    <w:p w14:paraId="5B7E816E" w14:textId="52745980" w:rsidR="008355BD" w:rsidRPr="00482DC8" w:rsidRDefault="008355BD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</w:t>
      </w:r>
      <w:r w:rsidR="00937E0B">
        <w:rPr>
          <w:rFonts w:ascii="Times New Roman" w:hAnsi="Times New Roman" w:cs="Times New Roman"/>
          <w:color w:val="000000"/>
        </w:rPr>
        <w:t>ений признается несостоявшимся.</w:t>
      </w:r>
    </w:p>
    <w:p w14:paraId="1F382EC2" w14:textId="77777777" w:rsidR="008570B0" w:rsidRPr="008570B0" w:rsidRDefault="00051714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  <w:color w:val="000000"/>
        </w:rPr>
        <w:t>1</w:t>
      </w:r>
      <w:r w:rsidR="008355BD" w:rsidRPr="008570B0">
        <w:rPr>
          <w:rFonts w:ascii="Times New Roman" w:hAnsi="Times New Roman" w:cs="Times New Roman"/>
          <w:b/>
          <w:color w:val="000000"/>
        </w:rPr>
        <w:t>5</w:t>
      </w:r>
      <w:r w:rsidRPr="008570B0">
        <w:rPr>
          <w:rFonts w:ascii="Times New Roman" w:hAnsi="Times New Roman" w:cs="Times New Roman"/>
          <w:b/>
          <w:color w:val="000000"/>
        </w:rPr>
        <w:t>.</w:t>
      </w:r>
      <w:r w:rsidRPr="008570B0">
        <w:rPr>
          <w:rFonts w:ascii="Times New Roman" w:hAnsi="Times New Roman" w:cs="Times New Roman"/>
          <w:color w:val="000000"/>
        </w:rPr>
        <w:t xml:space="preserve"> </w:t>
      </w:r>
      <w:r w:rsidR="008570B0" w:rsidRPr="008570B0">
        <w:rPr>
          <w:rFonts w:ascii="Times New Roman" w:hAnsi="Times New Roman" w:cs="Times New Roman"/>
        </w:rPr>
        <w:t>Заказчик в течение 3 (трех) календарных дней после дня определения победителя соответствующим условиям Правил или получения протокола итогов направляет потенциальному поставщику подписанный договор закупа или договор на оказание фармацевтических услуг, составляемый по форме, согласно приложению 5 и (или) 6 Правил.</w:t>
      </w:r>
    </w:p>
    <w:p w14:paraId="49667B21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16.</w:t>
      </w:r>
      <w:r w:rsidRPr="008570B0">
        <w:rPr>
          <w:rFonts w:ascii="Times New Roman" w:hAnsi="Times New Roman" w:cs="Times New Roman"/>
        </w:rPr>
        <w:t xml:space="preserve"> В течение 5 (пяти) рабочих дней со дня получения победитель подписывает договор закупа,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подписания.</w:t>
      </w:r>
    </w:p>
    <w:p w14:paraId="7B8E72BB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17.</w:t>
      </w:r>
      <w:r w:rsidRPr="008570B0">
        <w:rPr>
          <w:rFonts w:ascii="Times New Roman" w:hAnsi="Times New Roman" w:cs="Times New Roman"/>
        </w:rPr>
        <w:t xml:space="preserve"> 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отказа не превышает 2 (двух) рабочих дней.</w:t>
      </w:r>
    </w:p>
    <w:p w14:paraId="22D476A8" w14:textId="77777777" w:rsidR="00DE1A5E" w:rsidRPr="00482DC8" w:rsidRDefault="00DE1A5E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4BD8D549" w14:textId="77777777" w:rsidR="00DD52E8" w:rsidRPr="00482DC8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4D8B94" w14:textId="17D587DE" w:rsidR="005A114B" w:rsidRPr="000C7BFA" w:rsidRDefault="00F26CC6" w:rsidP="000C7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B10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ED3357" w:rsidRPr="004A3B1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051714" w:rsidRPr="004A3B10">
        <w:rPr>
          <w:rFonts w:ascii="Times New Roman" w:hAnsi="Times New Roman" w:cs="Times New Roman"/>
          <w:b/>
          <w:color w:val="000000"/>
          <w:sz w:val="24"/>
          <w:szCs w:val="24"/>
        </w:rPr>
        <w:t>ректор: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937E0B" w:rsidRPr="004A3B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A3B10" w:rsidRPr="004A3B1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51714" w:rsidRPr="004A3B10">
        <w:rPr>
          <w:rFonts w:ascii="Times New Roman" w:hAnsi="Times New Roman" w:cs="Times New Roman"/>
          <w:b/>
          <w:sz w:val="24"/>
          <w:szCs w:val="24"/>
        </w:rPr>
        <w:tab/>
      </w:r>
      <w:r w:rsidR="00136191" w:rsidRPr="004A3B10">
        <w:rPr>
          <w:rFonts w:ascii="Times New Roman" w:hAnsi="Times New Roman" w:cs="Times New Roman"/>
          <w:b/>
          <w:sz w:val="24"/>
          <w:szCs w:val="24"/>
        </w:rPr>
        <w:t>Махашев Ж.Р.</w:t>
      </w:r>
    </w:p>
    <w:p w14:paraId="1BF083FC" w14:textId="77777777" w:rsidR="005A114B" w:rsidRPr="005A114B" w:rsidRDefault="005A114B" w:rsidP="00937E0B">
      <w:pPr>
        <w:pStyle w:val="a3"/>
        <w:rPr>
          <w:sz w:val="18"/>
          <w:szCs w:val="18"/>
          <w:lang w:val="kk-KZ"/>
        </w:rPr>
      </w:pPr>
    </w:p>
    <w:p w14:paraId="1A2A2102" w14:textId="26E876AD" w:rsidR="00B714A4" w:rsidRPr="00B714A4" w:rsidRDefault="00AD7F3B" w:rsidP="00B714A4">
      <w:pPr>
        <w:pStyle w:val="a3"/>
        <w:jc w:val="right"/>
        <w:rPr>
          <w:rFonts w:eastAsiaTheme="minorEastAsia"/>
          <w:sz w:val="18"/>
          <w:szCs w:val="18"/>
        </w:rPr>
      </w:pPr>
      <w:r w:rsidRPr="00170717">
        <w:rPr>
          <w:b/>
          <w:bCs/>
          <w:sz w:val="18"/>
          <w:szCs w:val="18"/>
        </w:rPr>
        <w:br/>
      </w:r>
      <w:r w:rsidR="00B714A4" w:rsidRPr="00B714A4">
        <w:rPr>
          <w:sz w:val="18"/>
          <w:szCs w:val="18"/>
        </w:rPr>
        <w:t>Приложение 2</w:t>
      </w:r>
      <w:r w:rsidR="00B714A4" w:rsidRPr="00B714A4">
        <w:rPr>
          <w:sz w:val="18"/>
          <w:szCs w:val="18"/>
        </w:rPr>
        <w:br/>
        <w:t>к правилам организации и</w:t>
      </w:r>
      <w:r w:rsidR="00B714A4" w:rsidRPr="00B714A4">
        <w:rPr>
          <w:sz w:val="18"/>
          <w:szCs w:val="18"/>
        </w:rPr>
        <w:br/>
        <w:t>проведения закупа лекарственных</w:t>
      </w:r>
      <w:r w:rsidR="00B714A4" w:rsidRPr="00B714A4">
        <w:rPr>
          <w:sz w:val="18"/>
          <w:szCs w:val="18"/>
        </w:rPr>
        <w:br/>
        <w:t>средств, медицинских изделий</w:t>
      </w:r>
      <w:r w:rsidR="00B714A4" w:rsidRPr="00B714A4">
        <w:rPr>
          <w:sz w:val="18"/>
          <w:szCs w:val="18"/>
        </w:rPr>
        <w:br/>
        <w:t>и специализированных лечебных</w:t>
      </w:r>
      <w:r w:rsidR="00B714A4" w:rsidRPr="00B714A4">
        <w:rPr>
          <w:sz w:val="18"/>
          <w:szCs w:val="18"/>
        </w:rPr>
        <w:br/>
        <w:t>продуктов в рамках гарантированного</w:t>
      </w:r>
      <w:r w:rsidR="00B714A4" w:rsidRPr="00B714A4">
        <w:rPr>
          <w:sz w:val="18"/>
          <w:szCs w:val="18"/>
        </w:rPr>
        <w:br/>
        <w:t>объема бесплатной медицинской</w:t>
      </w:r>
      <w:r w:rsidR="00B714A4" w:rsidRPr="00B714A4">
        <w:rPr>
          <w:sz w:val="18"/>
          <w:szCs w:val="18"/>
        </w:rPr>
        <w:br/>
        <w:t>помощи, дополнительного объема</w:t>
      </w:r>
      <w:r w:rsidR="00B714A4" w:rsidRPr="00B714A4">
        <w:rPr>
          <w:sz w:val="18"/>
          <w:szCs w:val="18"/>
        </w:rPr>
        <w:br/>
        <w:t>медицинской помощи для лиц,</w:t>
      </w:r>
      <w:r w:rsidR="00B714A4" w:rsidRPr="00B714A4">
        <w:rPr>
          <w:sz w:val="18"/>
          <w:szCs w:val="18"/>
        </w:rPr>
        <w:br/>
        <w:t>содержащихся в следственных</w:t>
      </w:r>
      <w:r w:rsidR="00B714A4" w:rsidRPr="00B714A4">
        <w:rPr>
          <w:sz w:val="18"/>
          <w:szCs w:val="18"/>
        </w:rPr>
        <w:br/>
        <w:t>изоляторах и учреждениях уголовн</w:t>
      </w:r>
      <w:proofErr w:type="gramStart"/>
      <w:r w:rsidR="00B714A4" w:rsidRPr="00B714A4">
        <w:rPr>
          <w:sz w:val="18"/>
          <w:szCs w:val="18"/>
        </w:rPr>
        <w:t>о-</w:t>
      </w:r>
      <w:proofErr w:type="gramEnd"/>
      <w:r w:rsidR="00B714A4" w:rsidRPr="00B714A4">
        <w:rPr>
          <w:sz w:val="18"/>
          <w:szCs w:val="18"/>
        </w:rPr>
        <w:br/>
        <w:t>исполнительной (пенитенциарной)</w:t>
      </w:r>
      <w:r w:rsidR="00B714A4" w:rsidRPr="00B714A4">
        <w:rPr>
          <w:sz w:val="18"/>
          <w:szCs w:val="18"/>
        </w:rPr>
        <w:br/>
        <w:t>системы, за счет бюджетных средств</w:t>
      </w:r>
      <w:r w:rsidR="00B714A4" w:rsidRPr="00B714A4">
        <w:rPr>
          <w:sz w:val="18"/>
          <w:szCs w:val="18"/>
        </w:rPr>
        <w:br/>
        <w:t>и (или) в системе обязательного</w:t>
      </w:r>
      <w:r w:rsidR="00B714A4" w:rsidRPr="00B714A4">
        <w:rPr>
          <w:sz w:val="18"/>
          <w:szCs w:val="18"/>
        </w:rPr>
        <w:br/>
        <w:t>социального медицинского страхования,</w:t>
      </w:r>
      <w:r w:rsidR="00B714A4" w:rsidRPr="00B714A4">
        <w:rPr>
          <w:sz w:val="18"/>
          <w:szCs w:val="18"/>
        </w:rPr>
        <w:br/>
        <w:t>фармацевтических услуг</w:t>
      </w:r>
    </w:p>
    <w:p w14:paraId="5D410C1D" w14:textId="77777777" w:rsidR="00B714A4" w:rsidRPr="00B714A4" w:rsidRDefault="00B714A4" w:rsidP="00B714A4">
      <w:pPr>
        <w:pStyle w:val="a3"/>
        <w:jc w:val="right"/>
        <w:rPr>
          <w:sz w:val="18"/>
          <w:szCs w:val="18"/>
        </w:rPr>
      </w:pPr>
      <w:r w:rsidRPr="00B714A4">
        <w:rPr>
          <w:sz w:val="18"/>
          <w:szCs w:val="18"/>
        </w:rPr>
        <w:t>Форма</w:t>
      </w:r>
    </w:p>
    <w:p w14:paraId="237A8BD4" w14:textId="77777777" w:rsidR="00B714A4" w:rsidRPr="00B714A4" w:rsidRDefault="00B714A4" w:rsidP="00B714A4">
      <w:pPr>
        <w:pStyle w:val="a3"/>
        <w:jc w:val="center"/>
        <w:rPr>
          <w:sz w:val="18"/>
          <w:szCs w:val="18"/>
        </w:rPr>
      </w:pPr>
      <w:r w:rsidRPr="00B714A4">
        <w:rPr>
          <w:rStyle w:val="ad"/>
          <w:sz w:val="18"/>
          <w:szCs w:val="18"/>
        </w:rPr>
        <w:t>Ценовое предложение потенциального поставщика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_______________________________________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(наименование потенциального поставщика)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на поставку лекарственного средства и (или) медицинского изделия</w:t>
      </w:r>
    </w:p>
    <w:p w14:paraId="2F530EF2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№ закупа ____________</w:t>
      </w:r>
    </w:p>
    <w:p w14:paraId="207125F8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Способ закупа ____________</w:t>
      </w:r>
    </w:p>
    <w:p w14:paraId="2FCA5C9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32"/>
        <w:gridCol w:w="12004"/>
        <w:gridCol w:w="3002"/>
      </w:tblGrid>
      <w:tr w:rsidR="00B714A4" w:rsidRPr="00B714A4" w14:paraId="0B0095E4" w14:textId="77777777" w:rsidTr="00896F4C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908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 xml:space="preserve">№ </w:t>
            </w:r>
            <w:proofErr w:type="gramStart"/>
            <w:r w:rsidRPr="00B714A4">
              <w:rPr>
                <w:sz w:val="18"/>
                <w:szCs w:val="18"/>
              </w:rPr>
              <w:t>п</w:t>
            </w:r>
            <w:proofErr w:type="gramEnd"/>
            <w:r w:rsidRPr="00B714A4">
              <w:rPr>
                <w:sz w:val="18"/>
                <w:szCs w:val="18"/>
              </w:rPr>
              <w:t>/п</w:t>
            </w:r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B611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76A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</w:t>
            </w:r>
          </w:p>
          <w:p w14:paraId="2CD88F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(для заполнения потенциальным поставщиком)</w:t>
            </w:r>
          </w:p>
        </w:tc>
      </w:tr>
      <w:tr w:rsidR="00B714A4" w:rsidRPr="00B714A4" w14:paraId="68FFBB8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082FAA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BD6ED0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F4FF1E4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F44EFF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CAF6A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66523C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119A112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C19CBC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2B72BC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8164E1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ABEFDC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71434F7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4AC468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01A4E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C3CE46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859440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1D40BBE1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74598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59BE2D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1E54C63B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39424D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556844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31D83C5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C495BC5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45789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530EBD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0D4518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2726E69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294B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C1F46E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6F00EB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048DF74E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6B026E6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51A74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28C1EF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42277FC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516B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3C557134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4E4A1F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BD0FF2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05D4AA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60601A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F7AF9E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*</w:t>
            </w:r>
          </w:p>
        </w:tc>
      </w:tr>
      <w:tr w:rsidR="00B714A4" w:rsidRPr="00B714A4" w14:paraId="4E641E6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BD8E2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A710545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CE3E8BA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1EEA85F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71EF58E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063300B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DB05D0D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5295234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BBE06A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412DD3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2BE1E18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3E777393" w14:textId="77777777" w:rsidR="00B714A4" w:rsidRPr="00B714A4" w:rsidRDefault="00B714A4" w:rsidP="00B714A4">
      <w:pPr>
        <w:pStyle w:val="a3"/>
        <w:rPr>
          <w:rFonts w:eastAsiaTheme="minorEastAsia"/>
          <w:sz w:val="18"/>
          <w:szCs w:val="18"/>
        </w:rPr>
      </w:pPr>
      <w:r w:rsidRPr="00B714A4">
        <w:rPr>
          <w:sz w:val="18"/>
          <w:szCs w:val="18"/>
        </w:rPr>
        <w:t>* цена потенциального поставщика/цена с учетом наценки Единого дистрибьютора</w:t>
      </w:r>
    </w:p>
    <w:p w14:paraId="0799A6E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Дата "___" ____________ 20___ г.</w:t>
      </w:r>
    </w:p>
    <w:p w14:paraId="2CA466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Должность, Ф.И.О. (при его наличии) _________________ ____________</w:t>
      </w:r>
    </w:p>
    <w:p w14:paraId="39FDF9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Подпись</w:t>
      </w:r>
    </w:p>
    <w:p w14:paraId="5F5A5129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_________ Печать (при наличии)</w:t>
      </w:r>
    </w:p>
    <w:p w14:paraId="2FE1049D" w14:textId="65D43CB7" w:rsidR="00170717" w:rsidRDefault="00170717" w:rsidP="00B714A4">
      <w:pPr>
        <w:pStyle w:val="a3"/>
        <w:jc w:val="center"/>
        <w:rPr>
          <w:sz w:val="18"/>
          <w:szCs w:val="18"/>
        </w:rPr>
      </w:pPr>
    </w:p>
    <w:p w14:paraId="1757E718" w14:textId="7BCDB2B1" w:rsidR="00D42C95" w:rsidRPr="001E49BB" w:rsidRDefault="00D42C95" w:rsidP="00D42C95">
      <w:pPr>
        <w:spacing w:after="0"/>
        <w:rPr>
          <w:sz w:val="20"/>
          <w:szCs w:val="20"/>
        </w:rPr>
      </w:pPr>
    </w:p>
    <w:sectPr w:rsidR="00D42C95" w:rsidRPr="001E49BB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FA486C"/>
    <w:multiLevelType w:val="multilevel"/>
    <w:tmpl w:val="349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  <w:num w:numId="14">
    <w:abstractNumId w:val="9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4EEE"/>
    <w:rsid w:val="0000001E"/>
    <w:rsid w:val="0000010C"/>
    <w:rsid w:val="000029E2"/>
    <w:rsid w:val="000054C6"/>
    <w:rsid w:val="0001303C"/>
    <w:rsid w:val="00014845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5AC"/>
    <w:rsid w:val="00057CAB"/>
    <w:rsid w:val="0006017F"/>
    <w:rsid w:val="000620E0"/>
    <w:rsid w:val="00065142"/>
    <w:rsid w:val="00066B42"/>
    <w:rsid w:val="00067208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15B9"/>
    <w:rsid w:val="000B3AA7"/>
    <w:rsid w:val="000B54D4"/>
    <w:rsid w:val="000B58FE"/>
    <w:rsid w:val="000C0E05"/>
    <w:rsid w:val="000C10E2"/>
    <w:rsid w:val="000C5618"/>
    <w:rsid w:val="000C6071"/>
    <w:rsid w:val="000C7BFA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4AB"/>
    <w:rsid w:val="00127CF2"/>
    <w:rsid w:val="00130DAA"/>
    <w:rsid w:val="001315C8"/>
    <w:rsid w:val="00131E01"/>
    <w:rsid w:val="0013245A"/>
    <w:rsid w:val="00132808"/>
    <w:rsid w:val="001329E4"/>
    <w:rsid w:val="0013546E"/>
    <w:rsid w:val="00136191"/>
    <w:rsid w:val="001428DC"/>
    <w:rsid w:val="00146FFA"/>
    <w:rsid w:val="00147F44"/>
    <w:rsid w:val="00160365"/>
    <w:rsid w:val="00170416"/>
    <w:rsid w:val="00170717"/>
    <w:rsid w:val="001760D3"/>
    <w:rsid w:val="001764BA"/>
    <w:rsid w:val="001764D5"/>
    <w:rsid w:val="00177F9F"/>
    <w:rsid w:val="001844C0"/>
    <w:rsid w:val="0019186C"/>
    <w:rsid w:val="001932CD"/>
    <w:rsid w:val="0019563E"/>
    <w:rsid w:val="00197FE9"/>
    <w:rsid w:val="001A2BBA"/>
    <w:rsid w:val="001A4C50"/>
    <w:rsid w:val="001B2B2A"/>
    <w:rsid w:val="001B2C66"/>
    <w:rsid w:val="001B552A"/>
    <w:rsid w:val="001B5F3B"/>
    <w:rsid w:val="001C0C13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5C1"/>
    <w:rsid w:val="00207C03"/>
    <w:rsid w:val="002149F5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44DD"/>
    <w:rsid w:val="00245881"/>
    <w:rsid w:val="00245EAB"/>
    <w:rsid w:val="002472B0"/>
    <w:rsid w:val="0025299D"/>
    <w:rsid w:val="00252E93"/>
    <w:rsid w:val="00253053"/>
    <w:rsid w:val="002557F0"/>
    <w:rsid w:val="00260D15"/>
    <w:rsid w:val="0026119B"/>
    <w:rsid w:val="0026217A"/>
    <w:rsid w:val="00263D0F"/>
    <w:rsid w:val="002659F6"/>
    <w:rsid w:val="002674FC"/>
    <w:rsid w:val="00267929"/>
    <w:rsid w:val="00270584"/>
    <w:rsid w:val="00270FFE"/>
    <w:rsid w:val="0027208B"/>
    <w:rsid w:val="0027212D"/>
    <w:rsid w:val="0027320C"/>
    <w:rsid w:val="00276146"/>
    <w:rsid w:val="002777DF"/>
    <w:rsid w:val="00285CD6"/>
    <w:rsid w:val="00285EF1"/>
    <w:rsid w:val="00291FE2"/>
    <w:rsid w:val="00295AC1"/>
    <w:rsid w:val="00297405"/>
    <w:rsid w:val="002A19A0"/>
    <w:rsid w:val="002A2EAD"/>
    <w:rsid w:val="002A2EE4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46CE"/>
    <w:rsid w:val="002F6326"/>
    <w:rsid w:val="002F7E25"/>
    <w:rsid w:val="00301BFC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0FF5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381B"/>
    <w:rsid w:val="00374B27"/>
    <w:rsid w:val="003775E6"/>
    <w:rsid w:val="003805F9"/>
    <w:rsid w:val="003826DA"/>
    <w:rsid w:val="00384FAF"/>
    <w:rsid w:val="00385610"/>
    <w:rsid w:val="00394A27"/>
    <w:rsid w:val="003A1EA6"/>
    <w:rsid w:val="003A4A73"/>
    <w:rsid w:val="003A5352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2B8D"/>
    <w:rsid w:val="00403C59"/>
    <w:rsid w:val="004065EA"/>
    <w:rsid w:val="0041007C"/>
    <w:rsid w:val="00411E0E"/>
    <w:rsid w:val="00414517"/>
    <w:rsid w:val="004156AB"/>
    <w:rsid w:val="00415D4E"/>
    <w:rsid w:val="0041614D"/>
    <w:rsid w:val="00417E50"/>
    <w:rsid w:val="0042202E"/>
    <w:rsid w:val="00423E15"/>
    <w:rsid w:val="00426CC2"/>
    <w:rsid w:val="0043677C"/>
    <w:rsid w:val="004370FC"/>
    <w:rsid w:val="00437969"/>
    <w:rsid w:val="00443238"/>
    <w:rsid w:val="004442CB"/>
    <w:rsid w:val="00445A14"/>
    <w:rsid w:val="00446C30"/>
    <w:rsid w:val="004520F9"/>
    <w:rsid w:val="00453B9F"/>
    <w:rsid w:val="00460822"/>
    <w:rsid w:val="00460AB6"/>
    <w:rsid w:val="00462A60"/>
    <w:rsid w:val="00470CAA"/>
    <w:rsid w:val="00470DB8"/>
    <w:rsid w:val="004722CD"/>
    <w:rsid w:val="0047320A"/>
    <w:rsid w:val="004741FC"/>
    <w:rsid w:val="00482DC8"/>
    <w:rsid w:val="00485F5E"/>
    <w:rsid w:val="004902A2"/>
    <w:rsid w:val="004904F8"/>
    <w:rsid w:val="00491096"/>
    <w:rsid w:val="004A1992"/>
    <w:rsid w:val="004A3B10"/>
    <w:rsid w:val="004A55CF"/>
    <w:rsid w:val="004A6E3A"/>
    <w:rsid w:val="004B0596"/>
    <w:rsid w:val="004B0956"/>
    <w:rsid w:val="004B0B6C"/>
    <w:rsid w:val="004B0E28"/>
    <w:rsid w:val="004B2C5D"/>
    <w:rsid w:val="004B3C00"/>
    <w:rsid w:val="004B43B6"/>
    <w:rsid w:val="004B575A"/>
    <w:rsid w:val="004C4EBE"/>
    <w:rsid w:val="004D05B8"/>
    <w:rsid w:val="004D081E"/>
    <w:rsid w:val="004D0BF0"/>
    <w:rsid w:val="004D2156"/>
    <w:rsid w:val="004D28E2"/>
    <w:rsid w:val="004E1655"/>
    <w:rsid w:val="004E482F"/>
    <w:rsid w:val="004E7B88"/>
    <w:rsid w:val="004F25C1"/>
    <w:rsid w:val="004F5141"/>
    <w:rsid w:val="004F5F67"/>
    <w:rsid w:val="00504837"/>
    <w:rsid w:val="0050514B"/>
    <w:rsid w:val="00505305"/>
    <w:rsid w:val="005078FB"/>
    <w:rsid w:val="00507B16"/>
    <w:rsid w:val="00511931"/>
    <w:rsid w:val="00513448"/>
    <w:rsid w:val="0051546E"/>
    <w:rsid w:val="00520163"/>
    <w:rsid w:val="00522183"/>
    <w:rsid w:val="005225D9"/>
    <w:rsid w:val="005231F1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17E7"/>
    <w:rsid w:val="0058519F"/>
    <w:rsid w:val="00585BB0"/>
    <w:rsid w:val="005900B1"/>
    <w:rsid w:val="005A0705"/>
    <w:rsid w:val="005A114B"/>
    <w:rsid w:val="005A1813"/>
    <w:rsid w:val="005A218B"/>
    <w:rsid w:val="005A5897"/>
    <w:rsid w:val="005B214D"/>
    <w:rsid w:val="005B2775"/>
    <w:rsid w:val="005B3BA4"/>
    <w:rsid w:val="005B3FCB"/>
    <w:rsid w:val="005C1047"/>
    <w:rsid w:val="005C27C4"/>
    <w:rsid w:val="005C2897"/>
    <w:rsid w:val="005C4118"/>
    <w:rsid w:val="005C46E4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179C8"/>
    <w:rsid w:val="00625190"/>
    <w:rsid w:val="00625E32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49B"/>
    <w:rsid w:val="00663C4C"/>
    <w:rsid w:val="00665659"/>
    <w:rsid w:val="00665A82"/>
    <w:rsid w:val="00666E33"/>
    <w:rsid w:val="0067113A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63"/>
    <w:rsid w:val="006B6F84"/>
    <w:rsid w:val="006B6FB4"/>
    <w:rsid w:val="006B7855"/>
    <w:rsid w:val="006C135A"/>
    <w:rsid w:val="006C246B"/>
    <w:rsid w:val="006C3285"/>
    <w:rsid w:val="006C3B71"/>
    <w:rsid w:val="006C4744"/>
    <w:rsid w:val="006C606A"/>
    <w:rsid w:val="006C6147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4477"/>
    <w:rsid w:val="006F5884"/>
    <w:rsid w:val="006F7218"/>
    <w:rsid w:val="006F79BD"/>
    <w:rsid w:val="007006C1"/>
    <w:rsid w:val="00700C20"/>
    <w:rsid w:val="00701B65"/>
    <w:rsid w:val="00702C61"/>
    <w:rsid w:val="007138E2"/>
    <w:rsid w:val="00714E4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0C52"/>
    <w:rsid w:val="0074178F"/>
    <w:rsid w:val="00742C18"/>
    <w:rsid w:val="0074362D"/>
    <w:rsid w:val="00745B15"/>
    <w:rsid w:val="00747454"/>
    <w:rsid w:val="00750B89"/>
    <w:rsid w:val="0075238B"/>
    <w:rsid w:val="007566B0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44ED"/>
    <w:rsid w:val="007D5332"/>
    <w:rsid w:val="007E2D68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04FA"/>
    <w:rsid w:val="008111B8"/>
    <w:rsid w:val="0081145A"/>
    <w:rsid w:val="00811E82"/>
    <w:rsid w:val="00812D0D"/>
    <w:rsid w:val="0081378A"/>
    <w:rsid w:val="00813B58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46CD3"/>
    <w:rsid w:val="00852E90"/>
    <w:rsid w:val="008570B0"/>
    <w:rsid w:val="0086468B"/>
    <w:rsid w:val="00864D66"/>
    <w:rsid w:val="0086545D"/>
    <w:rsid w:val="008658CE"/>
    <w:rsid w:val="00867932"/>
    <w:rsid w:val="00872E2B"/>
    <w:rsid w:val="00873674"/>
    <w:rsid w:val="00873687"/>
    <w:rsid w:val="00874E78"/>
    <w:rsid w:val="0087507C"/>
    <w:rsid w:val="0087796A"/>
    <w:rsid w:val="00880029"/>
    <w:rsid w:val="00880A1B"/>
    <w:rsid w:val="00884F64"/>
    <w:rsid w:val="00895CA4"/>
    <w:rsid w:val="00896D1F"/>
    <w:rsid w:val="0089775A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2D46"/>
    <w:rsid w:val="00917812"/>
    <w:rsid w:val="0092165B"/>
    <w:rsid w:val="00922394"/>
    <w:rsid w:val="009225AA"/>
    <w:rsid w:val="0093007A"/>
    <w:rsid w:val="0093373A"/>
    <w:rsid w:val="00937E0B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2630"/>
    <w:rsid w:val="00965153"/>
    <w:rsid w:val="00965BFC"/>
    <w:rsid w:val="00965EA4"/>
    <w:rsid w:val="00970DBE"/>
    <w:rsid w:val="00971445"/>
    <w:rsid w:val="00972AC6"/>
    <w:rsid w:val="00974721"/>
    <w:rsid w:val="00974968"/>
    <w:rsid w:val="00975457"/>
    <w:rsid w:val="00976460"/>
    <w:rsid w:val="009800D8"/>
    <w:rsid w:val="00980570"/>
    <w:rsid w:val="0098096B"/>
    <w:rsid w:val="00980A25"/>
    <w:rsid w:val="009823C7"/>
    <w:rsid w:val="0098240C"/>
    <w:rsid w:val="00982BFA"/>
    <w:rsid w:val="009901F9"/>
    <w:rsid w:val="009944D1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0E8D"/>
    <w:rsid w:val="009D170B"/>
    <w:rsid w:val="009D1B24"/>
    <w:rsid w:val="009D1F7F"/>
    <w:rsid w:val="009D1FAF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2F3E"/>
    <w:rsid w:val="00A1302C"/>
    <w:rsid w:val="00A138C4"/>
    <w:rsid w:val="00A201E1"/>
    <w:rsid w:val="00A211B0"/>
    <w:rsid w:val="00A261C5"/>
    <w:rsid w:val="00A2622F"/>
    <w:rsid w:val="00A269DC"/>
    <w:rsid w:val="00A306F0"/>
    <w:rsid w:val="00A317B6"/>
    <w:rsid w:val="00A407EE"/>
    <w:rsid w:val="00A40D1F"/>
    <w:rsid w:val="00A45504"/>
    <w:rsid w:val="00A50E5F"/>
    <w:rsid w:val="00A53EB6"/>
    <w:rsid w:val="00A55838"/>
    <w:rsid w:val="00A55DA8"/>
    <w:rsid w:val="00A600C9"/>
    <w:rsid w:val="00A625D7"/>
    <w:rsid w:val="00A62FD4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B434E"/>
    <w:rsid w:val="00AC0FC4"/>
    <w:rsid w:val="00AC3A43"/>
    <w:rsid w:val="00AC4985"/>
    <w:rsid w:val="00AC4E04"/>
    <w:rsid w:val="00AC68E4"/>
    <w:rsid w:val="00AC750C"/>
    <w:rsid w:val="00AD0C0A"/>
    <w:rsid w:val="00AD341D"/>
    <w:rsid w:val="00AD782D"/>
    <w:rsid w:val="00AD7F3B"/>
    <w:rsid w:val="00AF001C"/>
    <w:rsid w:val="00AF0C77"/>
    <w:rsid w:val="00AF1A41"/>
    <w:rsid w:val="00AF1FA0"/>
    <w:rsid w:val="00AF2BB8"/>
    <w:rsid w:val="00B0013B"/>
    <w:rsid w:val="00B031ED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27BE4"/>
    <w:rsid w:val="00B3047A"/>
    <w:rsid w:val="00B31715"/>
    <w:rsid w:val="00B35BD1"/>
    <w:rsid w:val="00B36464"/>
    <w:rsid w:val="00B3684B"/>
    <w:rsid w:val="00B36AFA"/>
    <w:rsid w:val="00B447E7"/>
    <w:rsid w:val="00B513E0"/>
    <w:rsid w:val="00B52775"/>
    <w:rsid w:val="00B5291D"/>
    <w:rsid w:val="00B53408"/>
    <w:rsid w:val="00B53FF8"/>
    <w:rsid w:val="00B55174"/>
    <w:rsid w:val="00B55EAC"/>
    <w:rsid w:val="00B60E62"/>
    <w:rsid w:val="00B617B7"/>
    <w:rsid w:val="00B6244E"/>
    <w:rsid w:val="00B65992"/>
    <w:rsid w:val="00B6705E"/>
    <w:rsid w:val="00B714A4"/>
    <w:rsid w:val="00B7210E"/>
    <w:rsid w:val="00B761C1"/>
    <w:rsid w:val="00B76593"/>
    <w:rsid w:val="00B820D5"/>
    <w:rsid w:val="00B90206"/>
    <w:rsid w:val="00B932C5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33EF"/>
    <w:rsid w:val="00BC5C81"/>
    <w:rsid w:val="00BC6FED"/>
    <w:rsid w:val="00BD12DF"/>
    <w:rsid w:val="00BD316D"/>
    <w:rsid w:val="00BD6ED6"/>
    <w:rsid w:val="00BD7890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27E48"/>
    <w:rsid w:val="00C302B1"/>
    <w:rsid w:val="00C32980"/>
    <w:rsid w:val="00C339B9"/>
    <w:rsid w:val="00C3515C"/>
    <w:rsid w:val="00C35604"/>
    <w:rsid w:val="00C375D8"/>
    <w:rsid w:val="00C37B5C"/>
    <w:rsid w:val="00C40354"/>
    <w:rsid w:val="00C40664"/>
    <w:rsid w:val="00C41281"/>
    <w:rsid w:val="00C422CA"/>
    <w:rsid w:val="00C426D6"/>
    <w:rsid w:val="00C442BE"/>
    <w:rsid w:val="00C45A81"/>
    <w:rsid w:val="00C51053"/>
    <w:rsid w:val="00C51587"/>
    <w:rsid w:val="00C534D6"/>
    <w:rsid w:val="00C55FE3"/>
    <w:rsid w:val="00C57116"/>
    <w:rsid w:val="00C576DB"/>
    <w:rsid w:val="00C62375"/>
    <w:rsid w:val="00C63623"/>
    <w:rsid w:val="00C63F13"/>
    <w:rsid w:val="00C65238"/>
    <w:rsid w:val="00C7129B"/>
    <w:rsid w:val="00C73536"/>
    <w:rsid w:val="00C76609"/>
    <w:rsid w:val="00C77442"/>
    <w:rsid w:val="00C77E47"/>
    <w:rsid w:val="00C81BA3"/>
    <w:rsid w:val="00C82BA0"/>
    <w:rsid w:val="00C82BA8"/>
    <w:rsid w:val="00C91B52"/>
    <w:rsid w:val="00C91BD2"/>
    <w:rsid w:val="00C91E49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03D5"/>
    <w:rsid w:val="00D2690B"/>
    <w:rsid w:val="00D33384"/>
    <w:rsid w:val="00D3421B"/>
    <w:rsid w:val="00D343D9"/>
    <w:rsid w:val="00D34FA4"/>
    <w:rsid w:val="00D37428"/>
    <w:rsid w:val="00D37BEF"/>
    <w:rsid w:val="00D414D9"/>
    <w:rsid w:val="00D42C95"/>
    <w:rsid w:val="00D47253"/>
    <w:rsid w:val="00D472CD"/>
    <w:rsid w:val="00D5355D"/>
    <w:rsid w:val="00D53A45"/>
    <w:rsid w:val="00D56E47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0818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6EE7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581E"/>
    <w:rsid w:val="00DD6EBA"/>
    <w:rsid w:val="00DE1A5E"/>
    <w:rsid w:val="00DE241A"/>
    <w:rsid w:val="00DE26D1"/>
    <w:rsid w:val="00DE5325"/>
    <w:rsid w:val="00DE5426"/>
    <w:rsid w:val="00DE60E0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0AC9"/>
    <w:rsid w:val="00E30E1F"/>
    <w:rsid w:val="00E3266C"/>
    <w:rsid w:val="00E34779"/>
    <w:rsid w:val="00E37B2F"/>
    <w:rsid w:val="00E474BD"/>
    <w:rsid w:val="00E546FC"/>
    <w:rsid w:val="00E54B41"/>
    <w:rsid w:val="00E55784"/>
    <w:rsid w:val="00E562B6"/>
    <w:rsid w:val="00E56DBA"/>
    <w:rsid w:val="00E57614"/>
    <w:rsid w:val="00E61408"/>
    <w:rsid w:val="00E61AFB"/>
    <w:rsid w:val="00E62BFC"/>
    <w:rsid w:val="00E65B9B"/>
    <w:rsid w:val="00E66978"/>
    <w:rsid w:val="00E72046"/>
    <w:rsid w:val="00E7331E"/>
    <w:rsid w:val="00E76D7D"/>
    <w:rsid w:val="00E77E96"/>
    <w:rsid w:val="00E815F7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C02D6"/>
    <w:rsid w:val="00EC0E5A"/>
    <w:rsid w:val="00EC132D"/>
    <w:rsid w:val="00EC13B3"/>
    <w:rsid w:val="00EC1765"/>
    <w:rsid w:val="00EC23D0"/>
    <w:rsid w:val="00EC4DEE"/>
    <w:rsid w:val="00EC66DB"/>
    <w:rsid w:val="00EC7395"/>
    <w:rsid w:val="00ED160E"/>
    <w:rsid w:val="00ED2AC0"/>
    <w:rsid w:val="00ED3357"/>
    <w:rsid w:val="00ED34ED"/>
    <w:rsid w:val="00ED4BAC"/>
    <w:rsid w:val="00EE0C9A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5917"/>
    <w:rsid w:val="00F26C62"/>
    <w:rsid w:val="00F26CC6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3902"/>
    <w:rsid w:val="00F84649"/>
    <w:rsid w:val="00F84833"/>
    <w:rsid w:val="00F859F5"/>
    <w:rsid w:val="00F91667"/>
    <w:rsid w:val="00F917A7"/>
    <w:rsid w:val="00F91FB9"/>
    <w:rsid w:val="00F92BBA"/>
    <w:rsid w:val="00F95364"/>
    <w:rsid w:val="00F95BEE"/>
    <w:rsid w:val="00F961C7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459B"/>
    <w:rsid w:val="00FD6368"/>
    <w:rsid w:val="00FD6834"/>
    <w:rsid w:val="00FE0266"/>
    <w:rsid w:val="00FE1A29"/>
    <w:rsid w:val="00FE2111"/>
    <w:rsid w:val="00FE59A4"/>
    <w:rsid w:val="00FE606F"/>
    <w:rsid w:val="00FE7F01"/>
    <w:rsid w:val="00FF1BF0"/>
    <w:rsid w:val="00FF2961"/>
    <w:rsid w:val="00FF3134"/>
    <w:rsid w:val="00FF4442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1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qFormat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0"/>
    <w:qFormat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  <w:style w:type="paragraph" w:styleId="af2">
    <w:name w:val="Title"/>
    <w:basedOn w:val="a"/>
    <w:link w:val="af3"/>
    <w:qFormat/>
    <w:rsid w:val="001707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17071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rsid w:val="0017071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70717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170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70717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70717"/>
    <w:rPr>
      <w:rFonts w:ascii="Times/Kazakh" w:eastAsia="Times New Roman" w:hAnsi="Times/Kazakh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70717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70717"/>
    <w:rPr>
      <w:rFonts w:ascii="Times/Kazakh" w:eastAsia="Times New Roman" w:hAnsi="Times/Kazakh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F4762-0EAA-4450-9D7C-8409096E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6959</TotalTime>
  <Pages>1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822</cp:revision>
  <cp:lastPrinted>2024-06-12T06:57:00Z</cp:lastPrinted>
  <dcterms:created xsi:type="dcterms:W3CDTF">2017-02-20T06:30:00Z</dcterms:created>
  <dcterms:modified xsi:type="dcterms:W3CDTF">2024-06-12T07:00:00Z</dcterms:modified>
</cp:coreProperties>
</file>