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DC0" w:rsidRPr="0024471D" w:rsidRDefault="00D20DC0" w:rsidP="0024471D">
      <w:pPr>
        <w:shd w:val="clear" w:color="auto" w:fill="FFFFFF"/>
        <w:spacing w:before="161" w:after="6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1821"/>
          <w:spacing w:val="-7"/>
          <w:kern w:val="36"/>
          <w:sz w:val="28"/>
          <w:szCs w:val="28"/>
          <w:lang w:eastAsia="ru-RU"/>
        </w:rPr>
      </w:pPr>
      <w:proofErr w:type="gramStart"/>
      <w:r w:rsidRPr="00D20DC0">
        <w:rPr>
          <w:rFonts w:ascii="Times New Roman" w:eastAsia="Times New Roman" w:hAnsi="Times New Roman" w:cs="Times New Roman"/>
          <w:b/>
          <w:bCs/>
          <w:color w:val="171821"/>
          <w:spacing w:val="-7"/>
          <w:kern w:val="36"/>
          <w:sz w:val="28"/>
          <w:szCs w:val="28"/>
          <w:lang w:eastAsia="ru-RU"/>
        </w:rPr>
        <w:t>Туберкулез ж</w:t>
      </w:r>
      <w:proofErr w:type="gramEnd"/>
      <w:r w:rsidRPr="00D20DC0">
        <w:rPr>
          <w:rFonts w:ascii="Times New Roman" w:eastAsia="Times New Roman" w:hAnsi="Times New Roman" w:cs="Times New Roman"/>
          <w:b/>
          <w:bCs/>
          <w:color w:val="171821"/>
          <w:spacing w:val="-7"/>
          <w:kern w:val="36"/>
          <w:sz w:val="28"/>
          <w:szCs w:val="28"/>
          <w:lang w:eastAsia="ru-RU"/>
        </w:rPr>
        <w:t>әне БЦЖ екпесі</w:t>
      </w:r>
    </w:p>
    <w:p w:rsidR="00D20DC0" w:rsidRPr="0024471D" w:rsidRDefault="00D20DC0" w:rsidP="00D20DC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 мен жасөспі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імдер туберкулезі – бүкіләлемдік проблема. Оның қоздырғышы – микробактериялар. Бұл – ауа тамшыларымен таралатын және aғзағa туберкулез бактериялары түскенде дамитын қауі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і ауру түрі.</w:t>
      </w:r>
    </w:p>
    <w:p w:rsidR="00D20DC0" w:rsidRPr="0024471D" w:rsidRDefault="00D20DC0" w:rsidP="00D20DC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Туберкулез ең алдымен өкпені, кейде басқа 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ғзаларды да зақымдайды. Аурудың негізгі жұқтырушы көз</w:t>
      </w:r>
      <w:r w:rsidR="008D44AC"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і – туберкулезге шалдыққан адам</w:t>
      </w:r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. Туберкулез ауруына шалдыққан науқаспен тығыз қары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қатынас жасағанда сөйлесу арқылы, жөтелгенде</w:t>
      </w:r>
      <w:r w:rsidR="008D44AC"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түшкіру арқылы туберкулез микобактериясы жұғады. Оның алғашқы белгілері мынадай: жө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 ек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і аптадан астам уақытқа созылады. Дене қызуы көтерілі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кеуде қуысы ауырсынады, кейде шаншиды. Салмағы азаяды. Түнгі уақытта қатты терлейді. 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ққа тәбеті төмендеп, шаршай береді, бойын үнемі әлсіздік</w:t>
      </w:r>
      <w:r w:rsidR="008D44AC"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билейді. Осы аталған белг</w:t>
      </w:r>
      <w:r w:rsidR="008D44AC" w:rsidRPr="002447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ілер</w:t>
      </w:r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байқалса, тұрақты мекенжай бойынша жергілікті емханадан флюорографиялық тексеруден өткен дұрыс.</w:t>
      </w:r>
    </w:p>
    <w:p w:rsidR="00D20DC0" w:rsidRPr="0024471D" w:rsidRDefault="00D20DC0" w:rsidP="00D20DC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 туберкулезден қалай қорғ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ау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ға болады?</w:t>
      </w:r>
    </w:p>
    <w:p w:rsidR="00D20DC0" w:rsidRPr="0024471D" w:rsidRDefault="00D20DC0" w:rsidP="00D20DC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ұқпалы дерттен қорғаудың негізгі және арнайы әдісі – БЦЖ екпесі. Эпидемиологиялық жағдайда туберкулезге қарсы вакцина салдырудың маңызы өте зор. Екпе егілмеген балаларда өкпе құртының даму қаупі 2,5 есе, ал, оның 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ағымы 3 есе артады. Жаңа туған нәрестелерге арналған БЦЖ екпесі туралы барлық ақпарат ата-аналар үшін ашық ә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қолжетімді. Өкінішке қарай, екпеден бас тарту бүгінгі таңда белең алып барады. БЦЖ – 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таяқшасын жұқтыру қаупін төмендетеді, ал, шалдыққан жағдайда аурудың жеңіл түрде өтуіне мүмкіндік береді.</w:t>
      </w:r>
    </w:p>
    <w:p w:rsidR="00D20DC0" w:rsidRPr="0024471D" w:rsidRDefault="00D20DC0" w:rsidP="00D20DC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Кішкентай 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ға туберкулезге қарсы вакцинация әртүрлі әсер етеді, Ол үшін ата-аналар уайымдамауы керек. Егер БЦЖ екпесі қызарса, бұл реакция жүргізілген вакцинациядан кейін бі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жыл бойы қалыпты болып саналады. Бұл жағдайда дә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ігерден кеңес алу қажет емес, бірақ жоспарлы тексеру кезінде аймақтық дәрігерге екпенің қызарғаны туралы хабарлау қажет. Әсіресе, ата-ананы екпе орнында пайда болған ісік қорқытады. Бірнеше айда БЦЖ орнында і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ің пайда болады. Ата-ана осы кезде не істеу керек екенін білмейді. Ол бірте-бірте қабықтанады, оны жұлып алуға, ешнәрсе жағ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болмайды. Кейін тыртық түзіледі. Бірнеше күн бойы жоғары температураның болуы да қалыпты жағдай, яғни ағза оған енгізілген бактерияларға белсенді әсер етеді. Бұл ата-аналарда қорқыныш сезімін тудырмауы 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Ал, егер баланың ыстығы тым жоғары болса немесе 3 күннен асса, дереу дәрігерлік 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өмекке жүгіну қажет. Сәбилер алғашқы жылдарда педиатрдың тұрақты бақылауында болады. Сондықтан дә</w:t>
      </w:r>
      <w:proofErr w:type="gramStart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ігерден вакцинация реакциясының қалай өтетіні жөнінде кеңес алуға болады.</w:t>
      </w:r>
    </w:p>
    <w:p w:rsidR="00D20DC0" w:rsidRPr="0024471D" w:rsidRDefault="00D20DC0" w:rsidP="00D20DC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Туберкулезге қарсы екпе жасаған балалар вакцинацияланбаған адамдарға қарағанда 15 есе аз ауырады және оны жеңі</w:t>
      </w:r>
      <w:r w:rsidR="008C7BE7"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л өткереді. Мысалы, туберкулез</w:t>
      </w:r>
      <w:r w:rsidR="008C7BE7" w:rsidRPr="002447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ауруының ең ауыр тү</w:t>
      </w:r>
      <w:proofErr w:type="gramStart"/>
      <w:r w:rsidR="008C7BE7" w:rsidRPr="002447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proofErr w:type="gramEnd"/>
      <w:r w:rsidR="008C7BE7" w:rsidRPr="002447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і, туберкулез </w:t>
      </w:r>
      <w:r w:rsidR="008C7BE7"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менингит</w:t>
      </w:r>
      <w:r w:rsidR="008C7BE7" w:rsidRPr="002447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інен </w:t>
      </w:r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қорғайды.</w:t>
      </w:r>
    </w:p>
    <w:p w:rsidR="00D20DC0" w:rsidRPr="0024471D" w:rsidRDefault="00D20DC0" w:rsidP="00D20DC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471D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Құрметті ата-аналар, оқырмандар, балалардың денсаулығы мен тағдыры өз қолдарыңызда екенін ұмытпаңыздар!</w:t>
      </w:r>
    </w:p>
    <w:p w:rsidR="00D20DC0" w:rsidRDefault="00D20DC0">
      <w:pPr>
        <w:rPr>
          <w:lang w:val="kk-KZ"/>
        </w:rPr>
      </w:pPr>
    </w:p>
    <w:p w:rsidR="008C7BE7" w:rsidRPr="0024471D" w:rsidRDefault="00DF058E" w:rsidP="0024471D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471D">
        <w:rPr>
          <w:rFonts w:ascii="Times New Roman" w:hAnsi="Times New Roman" w:cs="Times New Roman"/>
          <w:b/>
          <w:sz w:val="28"/>
          <w:szCs w:val="28"/>
          <w:lang w:val="kk-KZ"/>
        </w:rPr>
        <w:t>Шолатаева Р.К.-  АОФО фтиз</w:t>
      </w:r>
      <w:r w:rsidR="0024471D">
        <w:rPr>
          <w:rFonts w:ascii="Times New Roman" w:hAnsi="Times New Roman" w:cs="Times New Roman"/>
          <w:b/>
          <w:sz w:val="28"/>
          <w:szCs w:val="28"/>
          <w:lang w:val="kk-KZ"/>
        </w:rPr>
        <w:t>иопедиатр-дәрігері</w:t>
      </w:r>
    </w:p>
    <w:sectPr w:rsidR="008C7BE7" w:rsidRPr="0024471D" w:rsidSect="002447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20DC0"/>
    <w:rsid w:val="000E5B38"/>
    <w:rsid w:val="00126900"/>
    <w:rsid w:val="00141301"/>
    <w:rsid w:val="001E6FF4"/>
    <w:rsid w:val="0024471D"/>
    <w:rsid w:val="002E1FB3"/>
    <w:rsid w:val="002E2F75"/>
    <w:rsid w:val="003D54D9"/>
    <w:rsid w:val="003E6D86"/>
    <w:rsid w:val="0041630D"/>
    <w:rsid w:val="005110FB"/>
    <w:rsid w:val="006B58BE"/>
    <w:rsid w:val="006E4396"/>
    <w:rsid w:val="0077658E"/>
    <w:rsid w:val="00877689"/>
    <w:rsid w:val="008B4BC3"/>
    <w:rsid w:val="008C7BE7"/>
    <w:rsid w:val="008D44AC"/>
    <w:rsid w:val="008E05E7"/>
    <w:rsid w:val="00AA084E"/>
    <w:rsid w:val="00B63B1B"/>
    <w:rsid w:val="00C91CD2"/>
    <w:rsid w:val="00CF7320"/>
    <w:rsid w:val="00D20DC0"/>
    <w:rsid w:val="00D573AF"/>
    <w:rsid w:val="00DF058E"/>
    <w:rsid w:val="00E638AC"/>
    <w:rsid w:val="00EE5DF3"/>
    <w:rsid w:val="00EF65E8"/>
    <w:rsid w:val="00F3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96"/>
  </w:style>
  <w:style w:type="paragraph" w:styleId="1">
    <w:name w:val="heading 1"/>
    <w:basedOn w:val="a"/>
    <w:link w:val="10"/>
    <w:uiPriority w:val="9"/>
    <w:qFormat/>
    <w:rsid w:val="00D20D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D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2025-02-17T06:45:00Z</dcterms:created>
  <dcterms:modified xsi:type="dcterms:W3CDTF">2025-02-17T10:06:00Z</dcterms:modified>
</cp:coreProperties>
</file>