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B54" w:rsidRPr="008E4B54" w:rsidRDefault="00DF2704" w:rsidP="008E4B5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4B54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DF2704" w:rsidRPr="005A626A" w:rsidRDefault="00F82F98" w:rsidP="008E4B5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626A">
        <w:rPr>
          <w:rFonts w:ascii="Times New Roman" w:hAnsi="Times New Roman" w:cs="Times New Roman"/>
          <w:b/>
          <w:sz w:val="28"/>
          <w:szCs w:val="28"/>
        </w:rPr>
        <w:t xml:space="preserve">Туберкулез и </w:t>
      </w:r>
      <w:r w:rsidR="005A626A" w:rsidRPr="005A62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8F7FC"/>
        </w:rPr>
        <w:t>психические и поведенческие расстройства</w:t>
      </w:r>
      <w:r w:rsidR="005A62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8F7FC"/>
        </w:rPr>
        <w:t xml:space="preserve"> </w:t>
      </w:r>
      <w:r w:rsidR="005A626A" w:rsidRPr="005A62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8F7FC"/>
        </w:rPr>
        <w:t xml:space="preserve">в результате употребления алкоголя и </w:t>
      </w:r>
      <w:proofErr w:type="spellStart"/>
      <w:r w:rsidR="005A626A" w:rsidRPr="005A62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8F7FC"/>
        </w:rPr>
        <w:t>психоактивных</w:t>
      </w:r>
      <w:proofErr w:type="spellEnd"/>
      <w:r w:rsidR="005A626A" w:rsidRPr="005A62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8F7FC"/>
        </w:rPr>
        <w:t xml:space="preserve"> веществ.</w:t>
      </w:r>
    </w:p>
    <w:p w:rsidR="00DF2704" w:rsidRDefault="00DF2704" w:rsidP="00DF27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F2704" w:rsidRPr="000659B4" w:rsidRDefault="005A626A" w:rsidP="000659B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</w:pPr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Пациенты с активным </w:t>
      </w:r>
      <w:r w:rsidR="00B1779C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туберкулезом, страдающие </w:t>
      </w:r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психическими и поведенческими расстройствами (ППР) в результате употребления алкоголя и </w:t>
      </w:r>
      <w:proofErr w:type="spellStart"/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психоактивных</w:t>
      </w:r>
      <w:proofErr w:type="spellEnd"/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веществ (ПАВ)</w:t>
      </w:r>
      <w:r w:rsidR="00B1779C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, составляют наиболее социально и эпидемиологически опасную группу, с трудом поддающихся полноценному излечению от туберкулеза. Частота туберкулеза среди больных хроническим </w:t>
      </w:r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ПП</w:t>
      </w:r>
      <w:proofErr w:type="gramStart"/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Р</w:t>
      </w:r>
      <w:r w:rsidR="00B1779C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(</w:t>
      </w:r>
      <w:proofErr w:type="gramEnd"/>
      <w:r w:rsidR="00B1779C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особенно с запу</w:t>
      </w:r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щенной формой</w:t>
      </w:r>
      <w:r w:rsidR="00B1779C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), значительна. Одновременно туберкулезом и хроническим </w:t>
      </w:r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ППР</w:t>
      </w:r>
      <w:r w:rsidR="00B1779C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страдают главным образом мужчины в возрасте 30—60 лет. </w:t>
      </w:r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Эта п</w:t>
      </w:r>
      <w:r w:rsidR="00DF2704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роблема не была решена в нашей стране за предшествующие полвека развития фтизиатрической науки. Вме</w:t>
      </w:r>
      <w:r w:rsidR="00B51A21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сте с тем распространение нарко</w:t>
      </w:r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мании</w:t>
      </w:r>
      <w:r w:rsidR="00DF2704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и токсикомании является серьезным препятствием для лечения туберкулеза. Фактором способствующими развитию туберкулеза у </w:t>
      </w:r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пациентов страдающих ППР в результате употребления алкоголя и ПАВ</w:t>
      </w:r>
      <w:r w:rsidR="00DF2704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, являются застойные явления в легких, нарушение питания легочной ткани, снижение иммунитета, нарушение питания, но главное это изменения </w:t>
      </w:r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личности и неадекватные реакции со стороны психического состояния пациентов.</w:t>
      </w:r>
    </w:p>
    <w:p w:rsidR="00DF2704" w:rsidRPr="000659B4" w:rsidRDefault="00DF2704" w:rsidP="000659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</w:pPr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</w:t>
      </w:r>
      <w:r w:rsidR="00F82F98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ab/>
      </w:r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Тяжесть туберкулезного процесса зависит от стадии </w:t>
      </w:r>
      <w:r w:rsidR="005A626A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ППР в результате употребления алкоголя и ПАВ, как </w:t>
      </w:r>
      <w:proofErr w:type="gramStart"/>
      <w:r w:rsidR="005A626A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правило</w:t>
      </w:r>
      <w:proofErr w:type="gramEnd"/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преобладают хронические формы со склонностью к прогрессированию. Особенно отрицательно влияют на течение туберкулеза хронические заболевания печени, которые при комбинированной патологии наблюдаются в 3— 10 раз чаще, чем без нее.</w:t>
      </w:r>
    </w:p>
    <w:p w:rsidR="00661E35" w:rsidRPr="000659B4" w:rsidRDefault="00DF2704" w:rsidP="000659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</w:pPr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</w:t>
      </w:r>
      <w:r w:rsidR="00F82F98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ab/>
      </w:r>
      <w:proofErr w:type="gramStart"/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Важное значение</w:t>
      </w:r>
      <w:proofErr w:type="gramEnd"/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в повышенной заболеваемости, имеет резкое снижение общей и специфической устойчивости организма под влиянием длительной внешней интоксикации. Наряду с этим нарушается местный иммунитет. Поражение бронхолегочной системы </w:t>
      </w:r>
      <w:r w:rsidR="0010027F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на фоне токсического действия</w:t>
      </w:r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выделяющихся через дыхательные пути алкоголя и наркотиков, </w:t>
      </w:r>
      <w:r w:rsidR="0010027F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Данный контингент </w:t>
      </w:r>
      <w:proofErr w:type="gramStart"/>
      <w:r w:rsidR="0010027F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являе</w:t>
      </w:r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тся</w:t>
      </w:r>
      <w:proofErr w:type="gramEnd"/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</w:t>
      </w:r>
      <w:r w:rsidR="0010027F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как правило и </w:t>
      </w:r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злостными курильщиками. Под действием перечисленных выше факторов отмечается также разрушение компонентов местной защиты легких. Особенностью впервые выявленного туберкулеза у является преобладание </w:t>
      </w:r>
      <w:r w:rsidR="00661E35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распространенных</w:t>
      </w:r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, </w:t>
      </w:r>
      <w:r w:rsidR="00661E35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двухсторонних</w:t>
      </w:r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</w:t>
      </w:r>
      <w:r w:rsidR="00661E35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изменений </w:t>
      </w:r>
      <w:proofErr w:type="gramStart"/>
      <w:r w:rsidR="00661E35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с</w:t>
      </w:r>
      <w:proofErr w:type="gramEnd"/>
      <w:r w:rsidR="00B51A21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</w:t>
      </w:r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массивным </w:t>
      </w:r>
      <w:proofErr w:type="spellStart"/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бактериовыделением</w:t>
      </w:r>
      <w:proofErr w:type="spellEnd"/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. </w:t>
      </w:r>
    </w:p>
    <w:p w:rsidR="00661E35" w:rsidRPr="000659B4" w:rsidRDefault="00DF2704" w:rsidP="000659B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</w:pPr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Высокая частота </w:t>
      </w:r>
      <w:proofErr w:type="spellStart"/>
      <w:r w:rsidR="00661E35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распространненых</w:t>
      </w:r>
      <w:proofErr w:type="spellEnd"/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форм туберкулеза обусловлена поздним обращением за медицинской помощью. В силу своей дезадаптации эти больные являются крайне эпидемиологически опасными источниками туберкулезной инфекции, что ставит вопрос о принудительном активном выявлении и лечении. </w:t>
      </w:r>
    </w:p>
    <w:p w:rsidR="00661E35" w:rsidRPr="000659B4" w:rsidRDefault="00DF2704" w:rsidP="000659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</w:pPr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У </w:t>
      </w:r>
      <w:r w:rsidR="0092246B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пациентов </w:t>
      </w:r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с сочетанной патологией отмечается чаще острое и подострое начало заболевания, но по поводу него они обращаются к врачу в сроки более одного, а то и шести месяцев. Частыми осложнениями являются кровохарканье и легочное кровотечение. </w:t>
      </w:r>
      <w:proofErr w:type="gramStart"/>
      <w:r w:rsidR="00F82F98" w:rsidRPr="00C92F33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В </w:t>
      </w:r>
      <w:proofErr w:type="spellStart"/>
      <w:r w:rsidR="00B51A21" w:rsidRPr="00C92F33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Акмолинской</w:t>
      </w:r>
      <w:proofErr w:type="spellEnd"/>
      <w:r w:rsidR="00B51A21" w:rsidRPr="00C92F33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области</w:t>
      </w:r>
      <w:r w:rsidR="00F82F98" w:rsidRPr="00C92F33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</w:t>
      </w:r>
      <w:r w:rsidR="00B51A21" w:rsidRPr="00C92F33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за 20</w:t>
      </w:r>
      <w:r w:rsidR="00BE65E2" w:rsidRPr="00C92F33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24</w:t>
      </w:r>
      <w:r w:rsidR="0092246B" w:rsidRPr="00C92F33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</w:t>
      </w:r>
      <w:r w:rsidR="00B51A21" w:rsidRPr="00C92F33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год </w:t>
      </w:r>
      <w:r w:rsidR="00BC079B" w:rsidRPr="00C92F33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</w:t>
      </w:r>
      <w:r w:rsidR="0092246B" w:rsidRPr="00C92F33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было выявле</w:t>
      </w:r>
      <w:r w:rsidR="00287066" w:rsidRPr="00C92F33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но более </w:t>
      </w:r>
      <w:r w:rsidR="00C92F33" w:rsidRPr="00C92F33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17,8</w:t>
      </w:r>
      <w:r w:rsidR="00B51A21" w:rsidRPr="00C92F33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%</w:t>
      </w:r>
      <w:r w:rsidR="00287066" w:rsidRPr="00C92F33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пациентов (официально состоящие на ДУ) с сочетанной формой ППР в результате употребления алкоголя,</w:t>
      </w:r>
      <w:r w:rsidR="00C92F33" w:rsidRPr="00C92F33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по сравнению с 2022г. </w:t>
      </w:r>
      <w:r w:rsidR="00287066" w:rsidRPr="00C92F33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</w:t>
      </w:r>
      <w:r w:rsidR="00C92F33" w:rsidRPr="00C92F33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снижение на 11,9%</w:t>
      </w:r>
      <w:r w:rsidR="00B51A21" w:rsidRPr="00C92F33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.</w:t>
      </w:r>
      <w:r w:rsidR="00287066" w:rsidRPr="00C92F33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Но их значительно больше, многие пациенты не состоят на </w:t>
      </w:r>
      <w:r w:rsidR="00BE65E2" w:rsidRPr="00C92F33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официальном ДУ по ППР, а имеют в анамнезе бытовое пьянство.</w:t>
      </w:r>
      <w:proofErr w:type="gramEnd"/>
    </w:p>
    <w:p w:rsidR="00661E35" w:rsidRPr="000659B4" w:rsidRDefault="0010027F" w:rsidP="000659B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lastRenderedPageBreak/>
        <w:t>Употребление</w:t>
      </w:r>
      <w:r w:rsidR="00287066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алкоголя и ПАВ </w:t>
      </w:r>
      <w:r w:rsidR="00DF2704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способ</w:t>
      </w:r>
      <w:r w:rsidR="007A22E4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ствуют формированию хронических форм туберкулеза, </w:t>
      </w:r>
      <w:r w:rsidR="00DF2704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в связи с несвоевременным и поздним выявлением, так и неполноценным его лечением </w:t>
      </w:r>
      <w:proofErr w:type="gramStart"/>
      <w:r w:rsidR="00DF2704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из-за</w:t>
      </w:r>
      <w:proofErr w:type="gramEnd"/>
      <w:r w:rsidR="00DF2704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</w:t>
      </w:r>
      <w:proofErr w:type="gramStart"/>
      <w:r w:rsidR="007A22E4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за</w:t>
      </w:r>
      <w:proofErr w:type="gramEnd"/>
      <w:r w:rsidR="007A22E4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нарушения</w:t>
      </w:r>
      <w:r w:rsidR="00DF2704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режима, непереносимости противотуберкулезных препаратов, нередким возн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икновением рецидивов заболевания</w:t>
      </w:r>
      <w:r w:rsidR="00DF2704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в ближайшие 2— 3 года после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клинического лечения связаны </w:t>
      </w:r>
      <w:r w:rsidR="00DF2704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с отказом от лечения</w:t>
      </w:r>
      <w:r w:rsidR="007A22E4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и нарушением режима лечения</w:t>
      </w:r>
      <w:r w:rsidR="00DF2704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О</w:t>
      </w:r>
      <w:r w:rsidR="007A22E4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тсутствует мотивация</w:t>
      </w:r>
      <w:r w:rsidR="00DF2704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к выздоровлению и </w:t>
      </w:r>
      <w:r w:rsidR="007A22E4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такие пациенты часто нарушают режим лечения</w:t>
      </w:r>
      <w:r w:rsidR="00DF2704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. Перерывы в лечении и незаконченный основной курс лечения являются основными факторами формирования у этих больных множественной лекарственной устойчивости МБТ.</w:t>
      </w:r>
    </w:p>
    <w:p w:rsidR="0092600C" w:rsidRPr="000659B4" w:rsidRDefault="00DF2704" w:rsidP="000659B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</w:pPr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</w:t>
      </w:r>
      <w:proofErr w:type="spellStart"/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Взаимоотягощающее</w:t>
      </w:r>
      <w:proofErr w:type="spellEnd"/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влияние </w:t>
      </w:r>
      <w:r w:rsidR="007A22E4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ППР в результате употребления алкоголя, ПАВ </w:t>
      </w:r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и туберкулеза требует комплексной антиалкогольной, </w:t>
      </w:r>
      <w:proofErr w:type="spellStart"/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дезинтоксикационной</w:t>
      </w:r>
      <w:proofErr w:type="spellEnd"/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и противотуберкулезной терапии. Химиотерапию больных с сочетанной патологией, часто уклоняющихся от приема препаратов, следует строго контролировать</w:t>
      </w:r>
      <w:r w:rsidR="00661E35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ежедневно.</w:t>
      </w:r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</w:t>
      </w:r>
      <w:r w:rsidR="00BC079B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По итогам </w:t>
      </w:r>
      <w:r w:rsidR="00B51A21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20</w:t>
      </w:r>
      <w:r w:rsidR="00052A80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24</w:t>
      </w:r>
      <w:r w:rsidR="00B51A21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года показатель </w:t>
      </w:r>
      <w:r w:rsidR="00052A80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нарушителей режима лечения составляет 1,3%, а в 2023г. 3,2%</w:t>
      </w:r>
      <w:r w:rsidR="00F15C41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</w:t>
      </w:r>
      <w:r w:rsidR="00F15C41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среди устойчивых форм туберкулеза </w:t>
      </w:r>
      <w:r w:rsidR="00F15C41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за счет пациентов, которые оторва</w:t>
      </w:r>
      <w:r w:rsidR="002F5148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лись от лечения в период 3 лет. В виду снижения заболеваемости, а так же улучшения социальной помощи уменьшилось количество лиц нарушающих режим лечения туберкулеза. </w:t>
      </w:r>
      <w:r w:rsidR="00B51A21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За 20</w:t>
      </w:r>
      <w:r w:rsidR="002F5148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24</w:t>
      </w:r>
      <w:r w:rsidR="00B51A21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год </w:t>
      </w:r>
      <w:r w:rsidR="0004312C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в отделении принудительного лечения </w:t>
      </w:r>
      <w:r w:rsidR="00B51A21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туберкулеза </w:t>
      </w:r>
      <w:r w:rsidR="0004312C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п</w:t>
      </w:r>
      <w:r w:rsidR="0010027F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оступило</w:t>
      </w:r>
      <w:r w:rsidR="002F5148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3 </w:t>
      </w:r>
      <w:r w:rsidR="00B51A21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пациента </w:t>
      </w:r>
      <w:proofErr w:type="gramStart"/>
      <w:r w:rsidR="00B51A21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страдающих</w:t>
      </w:r>
      <w:proofErr w:type="gramEnd"/>
      <w:r w:rsidR="00B51A21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</w:t>
      </w:r>
      <w:r w:rsidR="00755174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ППР</w:t>
      </w:r>
      <w:r w:rsidR="00B51A21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в р</w:t>
      </w:r>
      <w:r w:rsidR="00755174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езультате употребления алкоголя</w:t>
      </w:r>
      <w:r w:rsidR="00B51A21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 с синдромом зависимости</w:t>
      </w:r>
      <w:r w:rsidR="002F5148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, все прошли полный курс лечения</w:t>
      </w:r>
      <w:r w:rsidR="000647A8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.</w:t>
      </w:r>
      <w:r w:rsidR="002F5148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Ранее был стационар </w:t>
      </w:r>
      <w:proofErr w:type="spellStart"/>
      <w:r w:rsidR="002F5148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сМарино</w:t>
      </w:r>
      <w:r w:rsidR="00435C30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вка</w:t>
      </w:r>
      <w:proofErr w:type="spellEnd"/>
      <w:r w:rsidR="00435C30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</w:t>
      </w:r>
      <w:proofErr w:type="spellStart"/>
      <w:r w:rsidR="00435C30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Атбасарского</w:t>
      </w:r>
      <w:proofErr w:type="spellEnd"/>
      <w:r w:rsidR="00435C30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района для нарушителей режима лечения и 2019г. его закрыли в виду снижения данного контингента. На данный момент осталось только 2 койки при областном стационаре, но и они сейчас пустуют, что говорит о хорошей профилактической направленности и улучшения социальной помощи в области.</w:t>
      </w:r>
    </w:p>
    <w:p w:rsidR="0092600C" w:rsidRPr="000659B4" w:rsidRDefault="000A4A78" w:rsidP="000659B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</w:pPr>
      <w:r w:rsidRPr="000659B4">
        <w:rPr>
          <w:rFonts w:ascii="Times New Roman" w:hAnsi="Times New Roman" w:cs="Times New Roman"/>
          <w:sz w:val="28"/>
          <w:szCs w:val="28"/>
        </w:rPr>
        <w:t xml:space="preserve"> Смертность от туберкулеза с сопутствующей патологией </w:t>
      </w:r>
      <w:r w:rsidR="000659B4" w:rsidRPr="000659B4">
        <w:rPr>
          <w:rFonts w:ascii="Times New Roman" w:hAnsi="Times New Roman" w:cs="Times New Roman"/>
          <w:sz w:val="28"/>
          <w:szCs w:val="28"/>
        </w:rPr>
        <w:t xml:space="preserve">ППР в результате употребления алкоголя и ПАВ, </w:t>
      </w:r>
      <w:r w:rsidRPr="000659B4">
        <w:rPr>
          <w:rFonts w:ascii="Times New Roman" w:hAnsi="Times New Roman" w:cs="Times New Roman"/>
          <w:sz w:val="28"/>
          <w:szCs w:val="28"/>
        </w:rPr>
        <w:t xml:space="preserve">по мировым статистическим данным </w:t>
      </w:r>
      <w:r w:rsidR="0092600C" w:rsidRPr="000659B4">
        <w:rPr>
          <w:rFonts w:ascii="Times New Roman" w:hAnsi="Times New Roman" w:cs="Times New Roman"/>
          <w:sz w:val="28"/>
          <w:szCs w:val="28"/>
        </w:rPr>
        <w:t>п</w:t>
      </w:r>
      <w:r w:rsidR="00B51A21" w:rsidRPr="000659B4">
        <w:rPr>
          <w:rFonts w:ascii="Times New Roman" w:hAnsi="Times New Roman" w:cs="Times New Roman"/>
          <w:sz w:val="28"/>
          <w:szCs w:val="28"/>
        </w:rPr>
        <w:t xml:space="preserve">оказал, что большинство из них </w:t>
      </w:r>
      <w:r w:rsidR="0092600C" w:rsidRPr="000659B4">
        <w:rPr>
          <w:rFonts w:ascii="Times New Roman" w:hAnsi="Times New Roman" w:cs="Times New Roman"/>
          <w:sz w:val="28"/>
          <w:szCs w:val="28"/>
        </w:rPr>
        <w:t>72,2 % умерли от прогрессирования туберкулеза (часто от казеозной пневмонии) и его осложнений в возрасте 40</w:t>
      </w:r>
      <w:r w:rsidR="000659B4" w:rsidRPr="000659B4">
        <w:rPr>
          <w:rFonts w:ascii="Times New Roman" w:hAnsi="Times New Roman" w:cs="Times New Roman"/>
          <w:sz w:val="28"/>
          <w:szCs w:val="28"/>
        </w:rPr>
        <w:t xml:space="preserve"> - </w:t>
      </w:r>
      <w:r w:rsidR="0092600C" w:rsidRPr="000659B4">
        <w:rPr>
          <w:rFonts w:ascii="Times New Roman" w:hAnsi="Times New Roman" w:cs="Times New Roman"/>
          <w:sz w:val="28"/>
          <w:szCs w:val="28"/>
        </w:rPr>
        <w:t>49 л</w:t>
      </w:r>
      <w:r w:rsidR="000659B4" w:rsidRPr="000659B4">
        <w:rPr>
          <w:rFonts w:ascii="Times New Roman" w:hAnsi="Times New Roman" w:cs="Times New Roman"/>
          <w:sz w:val="28"/>
          <w:szCs w:val="28"/>
        </w:rPr>
        <w:t xml:space="preserve">ет, 73,3% пациентов умерли </w:t>
      </w:r>
      <w:r w:rsidR="0092600C" w:rsidRPr="000659B4">
        <w:rPr>
          <w:rFonts w:ascii="Times New Roman" w:hAnsi="Times New Roman" w:cs="Times New Roman"/>
          <w:sz w:val="28"/>
          <w:szCs w:val="28"/>
        </w:rPr>
        <w:t>в сроки до 10 лет от мом</w:t>
      </w:r>
      <w:bookmarkStart w:id="0" w:name="_GoBack"/>
      <w:bookmarkEnd w:id="0"/>
      <w:r w:rsidR="0092600C" w:rsidRPr="000659B4">
        <w:rPr>
          <w:rFonts w:ascii="Times New Roman" w:hAnsi="Times New Roman" w:cs="Times New Roman"/>
          <w:sz w:val="28"/>
          <w:szCs w:val="28"/>
        </w:rPr>
        <w:t xml:space="preserve">ента выявления у них туберкулеза легких. </w:t>
      </w:r>
      <w:r w:rsidR="000659B4" w:rsidRPr="000659B4">
        <w:rPr>
          <w:rFonts w:ascii="Times New Roman" w:hAnsi="Times New Roman" w:cs="Times New Roman"/>
          <w:sz w:val="28"/>
          <w:szCs w:val="28"/>
        </w:rPr>
        <w:t xml:space="preserve">Среди причин смерти значительное место занимали заболевания печени и пищеварительного тракта алкогольной этиологии. </w:t>
      </w:r>
      <w:r w:rsidR="0092600C" w:rsidRPr="000659B4">
        <w:rPr>
          <w:rFonts w:ascii="Times New Roman" w:hAnsi="Times New Roman" w:cs="Times New Roman"/>
          <w:sz w:val="28"/>
          <w:szCs w:val="28"/>
        </w:rPr>
        <w:t>Средняя продолжительность жизни больных от момента обнаружения туберкулеза до смерти</w:t>
      </w:r>
      <w:r w:rsidR="00B51A21" w:rsidRPr="000659B4">
        <w:rPr>
          <w:rFonts w:ascii="Times New Roman" w:hAnsi="Times New Roman" w:cs="Times New Roman"/>
          <w:sz w:val="28"/>
          <w:szCs w:val="28"/>
        </w:rPr>
        <w:t xml:space="preserve">, </w:t>
      </w:r>
      <w:r w:rsidR="000659B4" w:rsidRPr="000659B4">
        <w:rPr>
          <w:rFonts w:ascii="Times New Roman" w:hAnsi="Times New Roman" w:cs="Times New Roman"/>
          <w:sz w:val="28"/>
          <w:szCs w:val="28"/>
        </w:rPr>
        <w:t xml:space="preserve"> составила 6,7 лет</w:t>
      </w:r>
      <w:proofErr w:type="gramStart"/>
      <w:r w:rsidR="000659B4" w:rsidRPr="000659B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659B4" w:rsidRPr="000659B4">
        <w:rPr>
          <w:rFonts w:ascii="Times New Roman" w:hAnsi="Times New Roman" w:cs="Times New Roman"/>
          <w:sz w:val="28"/>
          <w:szCs w:val="28"/>
        </w:rPr>
        <w:t xml:space="preserve"> </w:t>
      </w:r>
      <w:r w:rsidR="00435C3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435C3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435C30">
        <w:rPr>
          <w:rFonts w:ascii="Times New Roman" w:hAnsi="Times New Roman" w:cs="Times New Roman"/>
          <w:sz w:val="28"/>
          <w:szCs w:val="28"/>
        </w:rPr>
        <w:t xml:space="preserve">ировые статистические данные за 10 лет). </w:t>
      </w:r>
      <w:r w:rsidR="0092600C" w:rsidRPr="000659B4">
        <w:rPr>
          <w:rFonts w:ascii="Times New Roman" w:hAnsi="Times New Roman" w:cs="Times New Roman"/>
          <w:sz w:val="28"/>
          <w:szCs w:val="28"/>
        </w:rPr>
        <w:br/>
      </w:r>
      <w:r w:rsidR="0004312C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           </w:t>
      </w:r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При проведении  совместных профилактических мероприятий по своевременному выявлению  заболеваемости туберкулезом среди </w:t>
      </w:r>
      <w:r w:rsidR="000659B4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ППР в результате употребления алкоголя и ПАВ</w:t>
      </w:r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, проведение с ними информационно </w:t>
      </w:r>
      <w:proofErr w:type="gramStart"/>
      <w:r w:rsidR="00B51A21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-</w:t>
      </w:r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р</w:t>
      </w:r>
      <w:proofErr w:type="gramEnd"/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азъяснительной работы, а так же психологической поддержке со стороны семьи, позволит продлить жизнь самому </w:t>
      </w:r>
      <w:r w:rsidR="000659B4"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 xml:space="preserve">пациенту </w:t>
      </w:r>
      <w:r w:rsidRPr="000659B4">
        <w:rPr>
          <w:rFonts w:ascii="Times New Roman" w:hAnsi="Times New Roman" w:cs="Times New Roman"/>
          <w:color w:val="000000"/>
          <w:sz w:val="28"/>
          <w:szCs w:val="28"/>
          <w:shd w:val="clear" w:color="auto" w:fill="F8F7FC"/>
        </w:rPr>
        <w:t>и уменьшить инфицированность окружающих его людей.</w:t>
      </w:r>
    </w:p>
    <w:p w:rsidR="000659B4" w:rsidRPr="000659B4" w:rsidRDefault="00B1779C" w:rsidP="000659B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659B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D571B" w:rsidRPr="000659B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="00DF2704" w:rsidRPr="000659B4">
        <w:rPr>
          <w:rFonts w:ascii="Times New Roman" w:hAnsi="Times New Roman" w:cs="Times New Roman"/>
          <w:b/>
          <w:sz w:val="28"/>
          <w:szCs w:val="28"/>
        </w:rPr>
        <w:t>ВЫСОЦКАЯ Л.Ф.</w:t>
      </w:r>
      <w:r w:rsidR="0004312C" w:rsidRPr="000659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59B4" w:rsidRPr="000659B4">
        <w:rPr>
          <w:rFonts w:ascii="Times New Roman" w:hAnsi="Times New Roman" w:cs="Times New Roman"/>
          <w:b/>
          <w:sz w:val="28"/>
          <w:szCs w:val="28"/>
        </w:rPr>
        <w:t>–</w:t>
      </w:r>
      <w:r w:rsidR="00B51A21" w:rsidRPr="000659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59B4" w:rsidRPr="000659B4">
        <w:rPr>
          <w:rFonts w:ascii="Times New Roman" w:hAnsi="Times New Roman" w:cs="Times New Roman"/>
          <w:b/>
          <w:sz w:val="28"/>
          <w:szCs w:val="28"/>
        </w:rPr>
        <w:t>руководитель областной группы мониторинга и оценки противотуберкулезных мероприятий</w:t>
      </w:r>
    </w:p>
    <w:p w:rsidR="005D571B" w:rsidRPr="000659B4" w:rsidRDefault="0010027F" w:rsidP="000659B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АОЦФ </w:t>
      </w:r>
      <w:r w:rsidR="000659B4" w:rsidRPr="000659B4">
        <w:rPr>
          <w:rFonts w:ascii="Times New Roman" w:hAnsi="Times New Roman" w:cs="Times New Roman"/>
          <w:b/>
          <w:sz w:val="28"/>
          <w:szCs w:val="28"/>
        </w:rPr>
        <w:t xml:space="preserve">им </w:t>
      </w:r>
      <w:proofErr w:type="spellStart"/>
      <w:r w:rsidR="000659B4" w:rsidRPr="000659B4">
        <w:rPr>
          <w:rFonts w:ascii="Times New Roman" w:hAnsi="Times New Roman" w:cs="Times New Roman"/>
          <w:b/>
          <w:sz w:val="28"/>
          <w:szCs w:val="28"/>
        </w:rPr>
        <w:t>К.Курманбаева</w:t>
      </w:r>
      <w:proofErr w:type="spellEnd"/>
      <w:r w:rsidR="00DF2704" w:rsidRPr="000659B4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826D91" w:rsidRPr="000659B4" w:rsidRDefault="00F15C41" w:rsidP="0010027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врач - </w:t>
      </w:r>
      <w:r w:rsidR="00DF2704" w:rsidRPr="000659B4">
        <w:rPr>
          <w:rFonts w:ascii="Times New Roman" w:hAnsi="Times New Roman" w:cs="Times New Roman"/>
          <w:b/>
          <w:sz w:val="28"/>
          <w:szCs w:val="28"/>
        </w:rPr>
        <w:t>фтизиатр высшей категории.</w:t>
      </w:r>
    </w:p>
    <w:sectPr w:rsidR="00826D91" w:rsidRPr="000659B4" w:rsidSect="005D571B">
      <w:pgSz w:w="11906" w:h="16838"/>
      <w:pgMar w:top="142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2704"/>
    <w:rsid w:val="0004312C"/>
    <w:rsid w:val="00052A80"/>
    <w:rsid w:val="000647A8"/>
    <w:rsid w:val="000659B4"/>
    <w:rsid w:val="000A4A78"/>
    <w:rsid w:val="0010027F"/>
    <w:rsid w:val="00246CC1"/>
    <w:rsid w:val="00287066"/>
    <w:rsid w:val="002F5148"/>
    <w:rsid w:val="003E04CF"/>
    <w:rsid w:val="00435C30"/>
    <w:rsid w:val="00443FA8"/>
    <w:rsid w:val="00544016"/>
    <w:rsid w:val="005A626A"/>
    <w:rsid w:val="005D571B"/>
    <w:rsid w:val="00661E35"/>
    <w:rsid w:val="00755174"/>
    <w:rsid w:val="007A22E4"/>
    <w:rsid w:val="00826D91"/>
    <w:rsid w:val="00876FF7"/>
    <w:rsid w:val="008E4B54"/>
    <w:rsid w:val="0092246B"/>
    <w:rsid w:val="0092600C"/>
    <w:rsid w:val="00A47F95"/>
    <w:rsid w:val="00B1779C"/>
    <w:rsid w:val="00B44E96"/>
    <w:rsid w:val="00B51A21"/>
    <w:rsid w:val="00B7525E"/>
    <w:rsid w:val="00BC079B"/>
    <w:rsid w:val="00BE65E2"/>
    <w:rsid w:val="00C41CA0"/>
    <w:rsid w:val="00C92F33"/>
    <w:rsid w:val="00DF2704"/>
    <w:rsid w:val="00DF617C"/>
    <w:rsid w:val="00EC1C62"/>
    <w:rsid w:val="00F13582"/>
    <w:rsid w:val="00F15C41"/>
    <w:rsid w:val="00F8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016"/>
  </w:style>
  <w:style w:type="paragraph" w:styleId="1">
    <w:name w:val="heading 1"/>
    <w:basedOn w:val="a"/>
    <w:next w:val="a"/>
    <w:link w:val="10"/>
    <w:uiPriority w:val="9"/>
    <w:qFormat/>
    <w:rsid w:val="000659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9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2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Врач_МИО</cp:lastModifiedBy>
  <cp:revision>15</cp:revision>
  <cp:lastPrinted>2018-06-08T12:38:00Z</cp:lastPrinted>
  <dcterms:created xsi:type="dcterms:W3CDTF">2017-05-15T04:06:00Z</dcterms:created>
  <dcterms:modified xsi:type="dcterms:W3CDTF">2025-02-24T10:56:00Z</dcterms:modified>
</cp:coreProperties>
</file>