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7C5" w:rsidRPr="00EB41D5" w:rsidRDefault="00F95554" w:rsidP="00EB4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F95554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drawing>
          <wp:inline distT="0" distB="0" distL="0" distR="0">
            <wp:extent cx="2552065" cy="1788160"/>
            <wp:effectExtent l="19050" t="0" r="635" b="0"/>
            <wp:docPr id="2" name="Рисунок 1" descr="C:\Users\Андрей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65" cy="178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554" w:rsidRDefault="00F95554" w:rsidP="00F95554">
      <w:pPr>
        <w:spacing w:after="0" w:line="240" w:lineRule="auto"/>
        <w:ind w:firstLine="567"/>
        <w:jc w:val="center"/>
        <w:rPr>
          <w:rStyle w:val="a5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F95554" w:rsidRDefault="00F95554" w:rsidP="00F95554">
      <w:pPr>
        <w:spacing w:after="0" w:line="240" w:lineRule="auto"/>
        <w:ind w:firstLine="567"/>
        <w:jc w:val="center"/>
        <w:rPr>
          <w:rStyle w:val="a5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F95554" w:rsidRDefault="00F95554" w:rsidP="00F95554">
      <w:pPr>
        <w:spacing w:after="0" w:line="240" w:lineRule="auto"/>
        <w:ind w:firstLine="567"/>
        <w:jc w:val="center"/>
        <w:rPr>
          <w:rStyle w:val="a5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F95554" w:rsidRDefault="00F95554" w:rsidP="00F95554">
      <w:pPr>
        <w:spacing w:after="0" w:line="240" w:lineRule="auto"/>
        <w:ind w:firstLine="567"/>
        <w:jc w:val="center"/>
        <w:rPr>
          <w:rStyle w:val="a5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B5558C" w:rsidRDefault="00F95554" w:rsidP="00F95554">
      <w:pPr>
        <w:spacing w:after="0" w:line="240" w:lineRule="auto"/>
        <w:ind w:firstLine="567"/>
        <w:jc w:val="center"/>
        <w:rPr>
          <w:rStyle w:val="a5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F95554">
        <w:rPr>
          <w:rStyle w:val="a5"/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Стигма и дискриминация – борьба с незнанием</w:t>
      </w:r>
    </w:p>
    <w:p w:rsidR="00F95554" w:rsidRDefault="00F95554" w:rsidP="00F9555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F95554" w:rsidSect="00F95554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95554" w:rsidRPr="00F95554" w:rsidRDefault="00F95554" w:rsidP="00F9555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17C5" w:rsidRPr="00EB41D5" w:rsidRDefault="00FD17C5" w:rsidP="00EB4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Диагноз </w:t>
      </w:r>
      <w:r w:rsidR="00D32749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</w:t>
      </w:r>
      <w:r w:rsidR="00730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уберкулез</w:t>
      </w:r>
      <w:r w:rsidR="00D32749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730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ТБ) </w:t>
      </w: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влечет за собой не только медицинские, но и множество социальных, психологических, межличностных проблем. Это не всегда легко понять людям, которых лично проблема </w:t>
      </w:r>
      <w:r w:rsidR="00D32749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туберкулеза </w:t>
      </w: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коснулась.</w:t>
      </w:r>
    </w:p>
    <w:p w:rsidR="00FD17C5" w:rsidRPr="00EB41D5" w:rsidRDefault="00FD17C5" w:rsidP="00EB4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Эмоциональная реакция </w:t>
      </w:r>
      <w:r w:rsidR="000756BD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730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иагноз </w:t>
      </w:r>
      <w:r w:rsidR="00730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ТБ</w:t>
      </w:r>
      <w:r w:rsidR="00730C36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создает значительные психологические нагрузки. Психологические состояния, в которые впадает </w:t>
      </w:r>
      <w:proofErr w:type="gramStart"/>
      <w:r w:rsidR="000756BD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</w:t>
      </w:r>
      <w:proofErr w:type="gramEnd"/>
      <w:r w:rsidR="003B0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больной ТБ</w:t>
      </w: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связаны с тем, что часто диагноз становиться для человека </w:t>
      </w:r>
      <w:r w:rsidR="00730C36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неожиданностью,</w:t>
      </w: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потребуется время, чтобы его принять и адаптироваться к жизни в новой реальности.</w:t>
      </w:r>
    </w:p>
    <w:p w:rsidR="00FD17C5" w:rsidRPr="00EB41D5" w:rsidRDefault="000756BD" w:rsidP="00EB4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Каковы же последствия заболевания </w:t>
      </w:r>
      <w:r w:rsidR="00730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ТБ</w:t>
      </w:r>
      <w:r w:rsidR="00FD17C5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23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C1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первых, последствия происходят на индивидуальном уровне</w:t>
      </w:r>
      <w:r w:rsidR="00FD17C5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влияющие на </w:t>
      </w:r>
      <w:r w:rsidR="00FD17C5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состояние человека</w:t>
      </w:r>
      <w:r w:rsidR="0023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в</w:t>
      </w:r>
      <w:r w:rsidR="00B078A0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о-вторых, ТБ</w:t>
      </w:r>
      <w:r w:rsidR="00FD17C5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влияет на </w:t>
      </w:r>
      <w:r w:rsidR="0023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 заболевшего человека: изменяет его самооценку, в</w:t>
      </w:r>
      <w:r w:rsidR="00FD17C5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лияет на самоуважение</w:t>
      </w:r>
      <w:r w:rsidR="0023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</w:t>
      </w:r>
      <w:r w:rsidR="00FD17C5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ызывает ощущение потери социальной значимости</w:t>
      </w:r>
      <w:r w:rsidR="0023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</w:t>
      </w:r>
      <w:r w:rsidR="00FD17C5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зменяет уверенность в себе</w:t>
      </w:r>
      <w:r w:rsidR="0023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</w:t>
      </w:r>
      <w:r w:rsidR="00FD17C5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лияет на самосознание</w:t>
      </w:r>
      <w:r w:rsidR="0023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gramStart"/>
      <w:r w:rsidR="0023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C1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ретье последствие</w:t>
      </w:r>
      <w:r w:rsidR="00FD17C5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уровень общества</w:t>
      </w:r>
      <w:r w:rsidR="0023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стигматизация (</w:t>
      </w:r>
      <w:r w:rsidR="00FD17C5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предвзятое негативное отношение</w:t>
      </w:r>
      <w:r w:rsidR="0023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д</w:t>
      </w:r>
      <w:r w:rsidR="00FD17C5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егуманизация</w:t>
      </w:r>
      <w:r w:rsidR="0023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FD17C5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3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FD17C5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приписывание антигуманных намерений и поступков</w:t>
      </w:r>
      <w:r w:rsidR="002362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4F2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дискриминация (</w:t>
      </w:r>
      <w:r w:rsidR="00FD17C5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="004F2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зличие, исключение, ограничение), предрассудки</w:t>
      </w:r>
      <w:r w:rsidR="00FD17C5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F2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FD17C5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мнение</w:t>
      </w:r>
      <w:r w:rsidR="004F2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</w:t>
      </w:r>
      <w:r w:rsidR="00FD17C5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трах, что кто-то узнает</w:t>
      </w:r>
      <w:r w:rsidR="004F2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B078A0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FD17C5" w:rsidRPr="00EB41D5" w:rsidRDefault="00730C36" w:rsidP="00EB4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</w:t>
      </w:r>
      <w:r w:rsidR="001E5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образом,</w:t>
      </w:r>
      <w:r w:rsidR="00B078A0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пациента наступает</w:t>
      </w:r>
      <w:r w:rsidR="00FD17C5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078A0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D17C5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тремление к изоляции. </w:t>
      </w:r>
      <w:r w:rsidR="00B078A0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="00FD17C5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 полный отказ от социальных контактов. Одной из причин этого является страх быть покинутым и реакция на него: «Все равно все отвернуться от меня, так лучше я это сделаю первым».</w:t>
      </w:r>
    </w:p>
    <w:p w:rsidR="00FD17C5" w:rsidRPr="00EB41D5" w:rsidRDefault="00B078A0" w:rsidP="00EB4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остановимся на социально-психологическом</w:t>
      </w:r>
      <w:r w:rsidR="00C1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последствии</w:t>
      </w:r>
      <w:r w:rsidR="00FD17C5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ТБ</w:t>
      </w:r>
      <w:r w:rsidR="00FD17C5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стигматизация </w:t>
      </w:r>
      <w:r w:rsidR="00FD17C5" w:rsidRPr="005162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Стигма</w:t>
      </w:r>
      <w:r w:rsidR="00FD17C5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(ярлык, клеймо) – процесс навязывания человеку или группе людей негативной социальной роли.</w:t>
      </w:r>
      <w:r w:rsidR="001E5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D17C5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Стигматизация – предвзятое, негативное отношение к отдельному человеку или группе людей, связанное с наличием у него или у них каких-либо особых свойств или признаков</w:t>
      </w:r>
      <w:r w:rsidR="00D77D05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E5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7D05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D17C5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тигматиза</w:t>
      </w:r>
      <w:r w:rsidR="00D77D05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ция это</w:t>
      </w:r>
      <w:r w:rsidR="00FD17C5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Психологический фактор. В целом люди не желают несчастья другим, однако они могут использовать несчастья других для того, чтобы почувствовать счастливее себя. </w:t>
      </w:r>
    </w:p>
    <w:p w:rsidR="00D77D05" w:rsidRPr="00EB41D5" w:rsidRDefault="00D77D05" w:rsidP="00EB4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Существует три правила стигмы. </w:t>
      </w:r>
    </w:p>
    <w:p w:rsidR="00FD17C5" w:rsidRPr="00EB41D5" w:rsidRDefault="00D77D05" w:rsidP="00EB4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Первое правило. </w:t>
      </w:r>
      <w:r w:rsidR="00FD17C5" w:rsidRPr="00EB41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Различия между людьми подчеркиваются и считаются важными. </w:t>
      </w:r>
      <w:r w:rsidR="00FD17C5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люди отличаются друг от друга по множеству критериев. Большинство различий не имеют принципиального значения. Но если людей стигматизируют, их различия рассматриваются как важные и социально значимые</w:t>
      </w:r>
      <w:r w:rsidR="006D684B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D17C5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отношении этих различий людей сразу же делят на противоположные категории (черные и белые, слепые и зрячие, </w:t>
      </w:r>
      <w:r w:rsidR="006D684B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ТБ</w:t>
      </w:r>
      <w:r w:rsidR="00FD17C5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положительные и </w:t>
      </w:r>
      <w:r w:rsidR="006D684B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ТБ</w:t>
      </w:r>
      <w:r w:rsidR="00FD17C5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отрицательные).</w:t>
      </w:r>
    </w:p>
    <w:p w:rsidR="00FD17C5" w:rsidRPr="00EB41D5" w:rsidRDefault="00FD17C5" w:rsidP="00EB4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Второе правило стигмы</w:t>
      </w:r>
      <w:r w:rsidR="006D684B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41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Людям с различиями приписывают негативные качества</w:t>
      </w:r>
      <w:r w:rsidR="006D684B" w:rsidRPr="00EB41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6D684B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D684B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 все люди ТБ</w:t>
      </w: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опа</w:t>
      </w:r>
      <w:r w:rsidR="006D684B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сны, они хотят заразить других</w:t>
      </w: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D17C5" w:rsidRPr="00EB41D5" w:rsidRDefault="00FD17C5" w:rsidP="00EB4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Третье правило стигмы</w:t>
      </w:r>
      <w:r w:rsidR="006D684B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Люди делятся на "нас" и "их". Когда происходит стигматизация, люди начинают мыслить категориями "мы" и "они". Такое деление позволяет считать, что "они" не такие люди как "мы". </w:t>
      </w:r>
    </w:p>
    <w:p w:rsidR="006748F4" w:rsidRPr="00EB41D5" w:rsidRDefault="006748F4" w:rsidP="00EB4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разберем в</w:t>
      </w:r>
      <w:r w:rsidR="00FD17C5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иды проявления стигм. </w:t>
      </w:r>
    </w:p>
    <w:p w:rsidR="00FD17C5" w:rsidRPr="00EB41D5" w:rsidRDefault="00FD17C5" w:rsidP="00EB4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09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Личная стигма</w:t>
      </w: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личные предрассудки и представления, касающиеся определенной социальной группы. </w:t>
      </w:r>
    </w:p>
    <w:p w:rsidR="00FD17C5" w:rsidRPr="00EB41D5" w:rsidRDefault="00FD17C5" w:rsidP="00EB4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09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>Межличностная стигма</w:t>
      </w: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выражение ненависти, презрения, ощущение страха или смущение при контактах с представителями стигматизированной группы. Межличностная стигма может принимать формы дискриминации: оскорбления, насилия и т.п. Но зачастую она имеет скрытые, неявные формы: слишком сдержанный и холодный тон, попытки избежать встречи, недоверие.</w:t>
      </w:r>
    </w:p>
    <w:p w:rsidR="00FD17C5" w:rsidRPr="00EB41D5" w:rsidRDefault="00FD17C5" w:rsidP="00EB4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09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Внешняя стигма</w:t>
      </w: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стигма по отношению к чужой группе, она может проявляться в формах: Попытки доказать, что ты не относишься к</w:t>
      </w:r>
      <w:r w:rsidR="001E5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данной группе («Я не такой»); п</w:t>
      </w: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резрител</w:t>
      </w:r>
      <w:r w:rsidR="001E5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ьные высказывания, «прозвища»; н</w:t>
      </w: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ежелание контактов и встреч с </w:t>
      </w:r>
      <w:r w:rsidR="001E5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представителями другой группы; с</w:t>
      </w: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трах (заражения)</w:t>
      </w:r>
      <w:r w:rsidR="001E5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D17C5" w:rsidRPr="00EB41D5" w:rsidRDefault="006748F4" w:rsidP="00EB4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1E509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</w:t>
      </w:r>
      <w:r w:rsidR="00FD17C5" w:rsidRPr="001E509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нутренняя стигма</w:t>
      </w:r>
      <w:r w:rsidR="00FD17C5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стигма по отношению к группе, к которой принадлежит сам человек, следовательно, она изменяет отношение человека к сам</w:t>
      </w:r>
      <w:r w:rsidR="001E5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ому себе, проявляется в форме: о</w:t>
      </w:r>
      <w:r w:rsidR="00FD17C5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щущения собственно</w:t>
      </w:r>
      <w:r w:rsidR="001E5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ущербности, неполноценности; п</w:t>
      </w:r>
      <w:r w:rsidR="00FD17C5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опытки доказать, что ты лучше, чем представители группы, ч</w:t>
      </w:r>
      <w:r w:rsidR="001E50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ты не такой, «как они все»; с</w:t>
      </w:r>
      <w:r w:rsidR="00FD17C5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трах дискриминации со стороны других людей</w:t>
      </w: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D17C5" w:rsidRPr="00EB41D5" w:rsidRDefault="00D616D4" w:rsidP="00EB4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же такое</w:t>
      </w:r>
      <w:r w:rsidR="00FD17C5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дискриминация. </w:t>
      </w:r>
      <w:r w:rsidR="00FD17C5" w:rsidRPr="001E50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Дискриминация </w:t>
      </w:r>
      <w:r w:rsidR="00FD17C5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лишение человека прав и привилегий, которыми пользуются другие люди. Дискриминация – это стигма, которая стала действием.</w:t>
      </w:r>
    </w:p>
    <w:p w:rsidR="00FD17C5" w:rsidRPr="00EB41D5" w:rsidRDefault="00FD17C5" w:rsidP="00EB4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Невозможно полностью искоренить стигму, однако существуют два способа, доказавших свою эффективность</w:t>
      </w:r>
      <w:r w:rsidR="00516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D17C5" w:rsidRPr="00EB41D5" w:rsidRDefault="00FD17C5" w:rsidP="00EB4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624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Способ №1</w:t>
      </w: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162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Образование</w:t>
      </w: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сделать то, что не способно никакое антидискриминационное законодательство: дать возможность людям пересмотреть свои страхи и представления. Важно, что бы люди получали знания не только о путях передачи </w:t>
      </w:r>
      <w:r w:rsidR="003B0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ТБ</w:t>
      </w: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но и о правах, о стигме и дискриминации в связи с </w:t>
      </w:r>
      <w:r w:rsidR="00516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ТБ </w:t>
      </w:r>
      <w:r w:rsidR="00D616D4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инфекцией</w:t>
      </w: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D17C5" w:rsidRPr="00EB41D5" w:rsidRDefault="00FD17C5" w:rsidP="00EB4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 №2 </w:t>
      </w:r>
      <w:r w:rsidRPr="00EB41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Эмпаурмент </w:t>
      </w: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«обретение силы» - это процесс, когда сами люди, затронутые </w:t>
      </w:r>
      <w:r w:rsidR="003B0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болезнью</w:t>
      </w: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приобретают знания и навыки, позволяющие им преодолеть внутреннюю стигму и противостоять взглядам большинства и дискриминации. Эмпаурмент позволяет отстаивать свои права, непосредственно участвуя в принятии решений, касающихся их положения и здоровья, и представляя свои интересы в различных структурах гражданского общества и государства. В результате преодолеваются существующее неравенство и возникновение дискриминации.</w:t>
      </w:r>
    </w:p>
    <w:p w:rsidR="00FD17C5" w:rsidRPr="00EB41D5" w:rsidRDefault="00FD17C5" w:rsidP="00EB4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Благодаря просвещению, знанию правды о </w:t>
      </w:r>
      <w:r w:rsidR="00516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Туберкулезе </w:t>
      </w: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слухи и страхи уступят место состраданию и заботе. Необходимо преодолеть страх перед инфекцией.</w:t>
      </w:r>
    </w:p>
    <w:p w:rsidR="00FD17C5" w:rsidRPr="00EB41D5" w:rsidRDefault="00FD17C5" w:rsidP="00EB4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Единственное отличие </w:t>
      </w:r>
      <w:r w:rsidR="003B0D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больных ТБ</w:t>
      </w: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людей от всех остальных – их </w:t>
      </w:r>
      <w:r w:rsidRPr="00EB41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диагноз.</w:t>
      </w:r>
    </w:p>
    <w:p w:rsidR="003B0DA1" w:rsidRDefault="00FD17C5" w:rsidP="003554C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понять</w:t>
      </w:r>
      <w:r w:rsidR="004F25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</w:t>
      </w:r>
      <w:r w:rsidR="0096728C"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ТБ</w:t>
      </w:r>
      <w:r w:rsidRPr="00EB41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не просто статистика, не просто цифры. </w:t>
      </w:r>
    </w:p>
    <w:p w:rsidR="00FD17C5" w:rsidRPr="0051624E" w:rsidRDefault="00FD17C5" w:rsidP="003554C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162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Это судьбы живых людей!</w:t>
      </w:r>
    </w:p>
    <w:p w:rsidR="00F95554" w:rsidRDefault="00F95554" w:rsidP="00F95554">
      <w:pPr>
        <w:pStyle w:val="a4"/>
        <w:ind w:firstLine="567"/>
        <w:jc w:val="right"/>
        <w:rPr>
          <w:rFonts w:ascii="Times New Roman" w:hAnsi="Times New Roman" w:cs="Times New Roman"/>
          <w:b/>
          <w:shd w:val="clear" w:color="auto" w:fill="FFFFFF"/>
        </w:rPr>
      </w:pPr>
    </w:p>
    <w:p w:rsidR="003554C0" w:rsidRDefault="003554C0" w:rsidP="00F95554">
      <w:pPr>
        <w:pStyle w:val="a4"/>
        <w:ind w:firstLine="567"/>
        <w:jc w:val="right"/>
        <w:rPr>
          <w:rFonts w:ascii="Times New Roman" w:hAnsi="Times New Roman" w:cs="Times New Roman"/>
          <w:b/>
          <w:shd w:val="clear" w:color="auto" w:fill="FFFFFF"/>
        </w:rPr>
      </w:pPr>
    </w:p>
    <w:p w:rsidR="003554C0" w:rsidRDefault="003554C0" w:rsidP="00F95554">
      <w:pPr>
        <w:pStyle w:val="a4"/>
        <w:ind w:firstLine="567"/>
        <w:jc w:val="right"/>
        <w:rPr>
          <w:rFonts w:ascii="Times New Roman" w:hAnsi="Times New Roman" w:cs="Times New Roman"/>
          <w:b/>
          <w:shd w:val="clear" w:color="auto" w:fill="FFFFFF"/>
        </w:rPr>
      </w:pPr>
    </w:p>
    <w:p w:rsidR="00F95554" w:rsidRPr="00F95554" w:rsidRDefault="00F95554" w:rsidP="00F95554">
      <w:pPr>
        <w:pStyle w:val="a4"/>
        <w:ind w:firstLine="567"/>
        <w:jc w:val="right"/>
        <w:rPr>
          <w:rFonts w:ascii="Times New Roman" w:hAnsi="Times New Roman" w:cs="Times New Roman"/>
          <w:b/>
          <w:shd w:val="clear" w:color="auto" w:fill="FFFFFF"/>
        </w:rPr>
      </w:pPr>
      <w:r w:rsidRPr="00F95554">
        <w:rPr>
          <w:rFonts w:ascii="Times New Roman" w:hAnsi="Times New Roman" w:cs="Times New Roman"/>
          <w:b/>
          <w:shd w:val="clear" w:color="auto" w:fill="FFFFFF"/>
        </w:rPr>
        <w:t>Татьяна Пегливанян</w:t>
      </w:r>
    </w:p>
    <w:p w:rsidR="00F95554" w:rsidRPr="00F95554" w:rsidRDefault="00F95554" w:rsidP="00F95554">
      <w:pPr>
        <w:pStyle w:val="a4"/>
        <w:ind w:firstLine="567"/>
        <w:jc w:val="right"/>
        <w:rPr>
          <w:rFonts w:ascii="Times New Roman" w:hAnsi="Times New Roman" w:cs="Times New Roman"/>
          <w:shd w:val="clear" w:color="auto" w:fill="FFFFFF"/>
        </w:rPr>
      </w:pPr>
      <w:r w:rsidRPr="00F95554">
        <w:rPr>
          <w:rFonts w:ascii="Times New Roman" w:hAnsi="Times New Roman" w:cs="Times New Roman"/>
          <w:shd w:val="clear" w:color="auto" w:fill="FFFFFF"/>
        </w:rPr>
        <w:t>Специалист по АКСМ</w:t>
      </w:r>
    </w:p>
    <w:p w:rsidR="00F95554" w:rsidRPr="00F95554" w:rsidRDefault="00F95554" w:rsidP="00F95554">
      <w:pPr>
        <w:pStyle w:val="a4"/>
        <w:ind w:firstLine="567"/>
        <w:jc w:val="right"/>
        <w:rPr>
          <w:rFonts w:ascii="Times New Roman" w:hAnsi="Times New Roman" w:cs="Times New Roman"/>
          <w:shd w:val="clear" w:color="auto" w:fill="FFFFFF"/>
        </w:rPr>
      </w:pPr>
      <w:r w:rsidRPr="00F95554">
        <w:rPr>
          <w:rFonts w:ascii="Times New Roman" w:hAnsi="Times New Roman" w:cs="Times New Roman"/>
          <w:shd w:val="clear" w:color="auto" w:fill="FFFFFF"/>
        </w:rPr>
        <w:t>Акмолинского областного</w:t>
      </w:r>
    </w:p>
    <w:p w:rsidR="00F95554" w:rsidRPr="00F95554" w:rsidRDefault="00F95554" w:rsidP="00F95554">
      <w:pPr>
        <w:pStyle w:val="a4"/>
        <w:ind w:firstLine="567"/>
        <w:jc w:val="right"/>
        <w:rPr>
          <w:rFonts w:ascii="Times New Roman" w:hAnsi="Times New Roman" w:cs="Times New Roman"/>
          <w:shd w:val="clear" w:color="auto" w:fill="FFFFFF"/>
        </w:rPr>
      </w:pPr>
      <w:r w:rsidRPr="00F95554">
        <w:rPr>
          <w:rFonts w:ascii="Times New Roman" w:hAnsi="Times New Roman" w:cs="Times New Roman"/>
          <w:shd w:val="clear" w:color="auto" w:fill="FFFFFF"/>
        </w:rPr>
        <w:t xml:space="preserve"> Центра фтизиопульмонологии</w:t>
      </w:r>
    </w:p>
    <w:p w:rsidR="00F95554" w:rsidRPr="00F95554" w:rsidRDefault="00F95554" w:rsidP="00F95554">
      <w:pPr>
        <w:pStyle w:val="a4"/>
        <w:ind w:firstLine="567"/>
        <w:jc w:val="right"/>
        <w:rPr>
          <w:rFonts w:ascii="Times New Roman" w:hAnsi="Times New Roman" w:cs="Times New Roman"/>
        </w:rPr>
      </w:pPr>
      <w:r w:rsidRPr="00F95554">
        <w:rPr>
          <w:rFonts w:ascii="Times New Roman" w:hAnsi="Times New Roman" w:cs="Times New Roman"/>
          <w:shd w:val="clear" w:color="auto" w:fill="FFFFFF"/>
        </w:rPr>
        <w:t xml:space="preserve"> имени К.Курманбаева</w:t>
      </w:r>
    </w:p>
    <w:p w:rsidR="00FD17C5" w:rsidRPr="0051624E" w:rsidRDefault="00FD17C5" w:rsidP="00F9555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FD17C5" w:rsidRPr="0051624E" w:rsidSect="00F9555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FD17C5"/>
    <w:rsid w:val="000017D1"/>
    <w:rsid w:val="000756BD"/>
    <w:rsid w:val="00176817"/>
    <w:rsid w:val="001E5091"/>
    <w:rsid w:val="002362D3"/>
    <w:rsid w:val="00305E9D"/>
    <w:rsid w:val="003554C0"/>
    <w:rsid w:val="003B0DA1"/>
    <w:rsid w:val="004F25A2"/>
    <w:rsid w:val="0051624E"/>
    <w:rsid w:val="006748F4"/>
    <w:rsid w:val="006A7C71"/>
    <w:rsid w:val="006B6128"/>
    <w:rsid w:val="006D684B"/>
    <w:rsid w:val="00730C36"/>
    <w:rsid w:val="0073223E"/>
    <w:rsid w:val="008E60FF"/>
    <w:rsid w:val="0096728C"/>
    <w:rsid w:val="00A60285"/>
    <w:rsid w:val="00B078A0"/>
    <w:rsid w:val="00B5558C"/>
    <w:rsid w:val="00C145D6"/>
    <w:rsid w:val="00C4153D"/>
    <w:rsid w:val="00D32749"/>
    <w:rsid w:val="00D616D4"/>
    <w:rsid w:val="00D77D05"/>
    <w:rsid w:val="00D83195"/>
    <w:rsid w:val="00DA18C8"/>
    <w:rsid w:val="00EB3346"/>
    <w:rsid w:val="00EB41D5"/>
    <w:rsid w:val="00F576A8"/>
    <w:rsid w:val="00F74094"/>
    <w:rsid w:val="00F95554"/>
    <w:rsid w:val="00FD1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block">
    <w:name w:val="text-block"/>
    <w:basedOn w:val="a"/>
    <w:rsid w:val="00FD1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D17C5"/>
    <w:rPr>
      <w:color w:val="0000FF"/>
      <w:u w:val="single"/>
    </w:rPr>
  </w:style>
  <w:style w:type="paragraph" w:styleId="a4">
    <w:name w:val="No Spacing"/>
    <w:uiPriority w:val="1"/>
    <w:qFormat/>
    <w:rsid w:val="00F95554"/>
    <w:pPr>
      <w:spacing w:after="0" w:line="240" w:lineRule="auto"/>
    </w:pPr>
  </w:style>
  <w:style w:type="character" w:styleId="a5">
    <w:name w:val="Strong"/>
    <w:basedOn w:val="a0"/>
    <w:uiPriority w:val="22"/>
    <w:qFormat/>
    <w:rsid w:val="00F955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2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17</cp:revision>
  <cp:lastPrinted>2023-11-30T04:25:00Z</cp:lastPrinted>
  <dcterms:created xsi:type="dcterms:W3CDTF">2019-10-03T10:30:00Z</dcterms:created>
  <dcterms:modified xsi:type="dcterms:W3CDTF">2023-11-30T05:57:00Z</dcterms:modified>
</cp:coreProperties>
</file>